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1"/>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3544"/>
        <w:gridCol w:w="2977"/>
        <w:gridCol w:w="284"/>
        <w:gridCol w:w="2410"/>
      </w:tblGrid>
      <w:tr w:rsidR="00651B07" w:rsidRPr="00D93D85" w:rsidTr="00047F5B">
        <w:trPr>
          <w:trHeight w:val="12048"/>
        </w:trPr>
        <w:tc>
          <w:tcPr>
            <w:tcW w:w="9499" w:type="dxa"/>
            <w:gridSpan w:val="5"/>
            <w:shd w:val="clear" w:color="auto" w:fill="FFDDE2"/>
            <w:tcMar>
              <w:left w:w="567" w:type="dxa"/>
              <w:right w:w="567" w:type="dxa"/>
            </w:tcMar>
            <w:vAlign w:val="center"/>
          </w:tcPr>
          <w:p w:rsidR="00651B07" w:rsidRPr="00D93D85" w:rsidRDefault="009173BE" w:rsidP="00623CC7">
            <w:pPr>
              <w:pStyle w:val="Rubrik"/>
              <w:pBdr>
                <w:between w:val="single" w:sz="18" w:space="1" w:color="F15060"/>
              </w:pBdr>
              <w:rPr>
                <w:rFonts w:cstheme="majorHAnsi"/>
              </w:rPr>
            </w:pPr>
            <w:sdt>
              <w:sdtPr>
                <w:rPr>
                  <w:rFonts w:cstheme="majorHAnsi"/>
                </w:rPr>
                <w:alias w:val="Titel"/>
                <w:tag w:val=""/>
                <w:id w:val="146641928"/>
                <w:placeholder>
                  <w:docPart w:val="13FCCF2C553D4353901FF0C5CF3502D1"/>
                </w:placeholder>
                <w:dataBinding w:prefixMappings="xmlns:ns0='http://purl.org/dc/elements/1.1/' xmlns:ns1='http://schemas.openxmlformats.org/package/2006/metadata/core-properties' " w:xpath="/ns1:coreProperties[1]/ns0:title[1]" w:storeItemID="{6C3C8BC8-F283-45AE-878A-BAB7291924A1}"/>
                <w:text/>
              </w:sdtPr>
              <w:sdtEndPr/>
              <w:sdtContent>
                <w:r w:rsidR="00AF751D" w:rsidRPr="00D93D85">
                  <w:rPr>
                    <w:rFonts w:cstheme="majorHAnsi"/>
                  </w:rPr>
                  <w:t>Arvodesreglemente</w:t>
                </w:r>
              </w:sdtContent>
            </w:sdt>
          </w:p>
          <w:p w:rsidR="001B6DC6" w:rsidRPr="001B6DC6" w:rsidRDefault="00AF751D" w:rsidP="001B6DC6">
            <w:pPr>
              <w:pStyle w:val="Rubrik"/>
              <w:pBdr>
                <w:between w:val="single" w:sz="18" w:space="1" w:color="F15060"/>
              </w:pBdr>
              <w:rPr>
                <w:rFonts w:cstheme="majorHAnsi"/>
                <w:sz w:val="44"/>
              </w:rPr>
            </w:pPr>
            <w:r w:rsidRPr="00D93D85">
              <w:rPr>
                <w:rFonts w:cstheme="majorHAnsi"/>
                <w:sz w:val="44"/>
              </w:rPr>
              <w:t>Regler för ekonomiska ersättningar till förtroendevalda inom Region Dalarna</w:t>
            </w:r>
            <w:r w:rsidR="001B6DC6">
              <w:rPr>
                <w:rFonts w:cstheme="majorHAnsi"/>
                <w:sz w:val="44"/>
              </w:rPr>
              <w:t xml:space="preserve"> 2022-2026</w:t>
            </w:r>
          </w:p>
        </w:tc>
      </w:tr>
      <w:tr w:rsidR="00047F5B" w:rsidRPr="00D93D85" w:rsidTr="006104A5">
        <w:trPr>
          <w:trHeight w:val="1147"/>
        </w:trPr>
        <w:tc>
          <w:tcPr>
            <w:tcW w:w="284" w:type="dxa"/>
            <w:vMerge w:val="restart"/>
            <w:tcBorders>
              <w:bottom w:val="nil"/>
            </w:tcBorders>
            <w:shd w:val="clear" w:color="auto" w:fill="FFDDE2"/>
            <w:tcMar>
              <w:top w:w="0" w:type="dxa"/>
              <w:left w:w="0" w:type="dxa"/>
              <w:bottom w:w="0" w:type="dxa"/>
              <w:right w:w="0" w:type="dxa"/>
            </w:tcMar>
          </w:tcPr>
          <w:p w:rsidR="00047F5B" w:rsidRPr="00D93D85" w:rsidRDefault="00047F5B" w:rsidP="00651B07">
            <w:pPr>
              <w:pStyle w:val="Egenskapsvrde"/>
              <w:rPr>
                <w:rFonts w:asciiTheme="majorHAnsi" w:hAnsiTheme="majorHAnsi" w:cstheme="majorHAnsi"/>
                <w:sz w:val="2"/>
                <w:szCs w:val="2"/>
              </w:rPr>
            </w:pPr>
          </w:p>
        </w:tc>
        <w:tc>
          <w:tcPr>
            <w:tcW w:w="6521" w:type="dxa"/>
            <w:gridSpan w:val="2"/>
            <w:tcBorders>
              <w:bottom w:val="single" w:sz="4" w:space="0" w:color="F15060"/>
            </w:tcBorders>
            <w:shd w:val="clear" w:color="auto" w:fill="FFFFFF" w:themeFill="background1"/>
            <w:tcMar>
              <w:top w:w="0" w:type="dxa"/>
              <w:left w:w="0" w:type="dxa"/>
              <w:bottom w:w="0" w:type="dxa"/>
              <w:right w:w="0" w:type="dxa"/>
            </w:tcMar>
          </w:tcPr>
          <w:p w:rsidR="00047F5B" w:rsidRPr="00D93D85" w:rsidRDefault="00047F5B" w:rsidP="00651B07">
            <w:pPr>
              <w:pStyle w:val="Egenskap"/>
              <w:rPr>
                <w:rFonts w:asciiTheme="majorHAnsi" w:hAnsiTheme="majorHAnsi" w:cstheme="majorHAnsi"/>
              </w:rPr>
            </w:pPr>
            <w:r w:rsidRPr="00D93D85">
              <w:rPr>
                <w:rFonts w:asciiTheme="majorHAnsi" w:hAnsiTheme="majorHAnsi" w:cstheme="majorHAnsi"/>
              </w:rPr>
              <w:t>Diarienummer</w:t>
            </w:r>
          </w:p>
          <w:sdt>
            <w:sdtPr>
              <w:rPr>
                <w:rFonts w:asciiTheme="majorHAnsi" w:hAnsiTheme="majorHAnsi" w:cstheme="majorHAnsi"/>
              </w:rPr>
              <w:alias w:val="LD_Diarienummer"/>
              <w:tag w:val="LD_Diarienummer"/>
              <w:id w:val="-1029183220"/>
              <w:placeholder>
                <w:docPart w:val="F981D5C1319140928AEBAF7E62DAFC37"/>
              </w:placeholde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Diarienummer[1]" w:storeItemID="{84AEDDF7-DF8E-4359-9650-129470EC31DD}"/>
              <w:text/>
            </w:sdtPr>
            <w:sdtEndPr/>
            <w:sdtContent>
              <w:p w:rsidR="00047F5B" w:rsidRPr="00D93D85" w:rsidRDefault="00047F5B" w:rsidP="00651B07">
                <w:pPr>
                  <w:pStyle w:val="Egenskapsvrde"/>
                  <w:rPr>
                    <w:rFonts w:asciiTheme="majorHAnsi" w:hAnsiTheme="majorHAnsi" w:cstheme="majorHAnsi"/>
                  </w:rPr>
                </w:pPr>
                <w:r w:rsidRPr="00D93D85">
                  <w:rPr>
                    <w:rFonts w:asciiTheme="majorHAnsi" w:hAnsiTheme="majorHAnsi" w:cstheme="majorHAnsi"/>
                  </w:rPr>
                  <w:t>RS 2</w:t>
                </w:r>
                <w:r w:rsidR="00F9491C" w:rsidRPr="00D93D85">
                  <w:rPr>
                    <w:rFonts w:asciiTheme="majorHAnsi" w:hAnsiTheme="majorHAnsi" w:cstheme="majorHAnsi"/>
                  </w:rPr>
                  <w:t>02</w:t>
                </w:r>
                <w:r w:rsidRPr="00D93D85">
                  <w:rPr>
                    <w:rFonts w:asciiTheme="majorHAnsi" w:hAnsiTheme="majorHAnsi" w:cstheme="majorHAnsi"/>
                  </w:rPr>
                  <w:t>2/</w:t>
                </w:r>
                <w:r w:rsidR="00F9491C" w:rsidRPr="00D93D85">
                  <w:rPr>
                    <w:rFonts w:asciiTheme="majorHAnsi" w:hAnsiTheme="majorHAnsi" w:cstheme="majorHAnsi"/>
                  </w:rPr>
                  <w:t>219</w:t>
                </w:r>
              </w:p>
            </w:sdtContent>
          </w:sdt>
          <w:p w:rsidR="00047F5B" w:rsidRPr="00D93D85" w:rsidRDefault="00047F5B" w:rsidP="00651B07">
            <w:pPr>
              <w:pStyle w:val="Egenskap"/>
              <w:rPr>
                <w:rFonts w:asciiTheme="majorHAnsi" w:hAnsiTheme="majorHAnsi" w:cstheme="majorHAnsi"/>
              </w:rPr>
            </w:pPr>
            <w:r w:rsidRPr="00D93D85">
              <w:rPr>
                <w:rFonts w:asciiTheme="majorHAnsi" w:hAnsiTheme="majorHAnsi" w:cstheme="majorHAnsi"/>
              </w:rPr>
              <w:t>Versionsnummer</w:t>
            </w:r>
          </w:p>
          <w:p w:rsidR="00047F5B" w:rsidRPr="00D93D85" w:rsidRDefault="009173BE" w:rsidP="00651B07">
            <w:pPr>
              <w:pStyle w:val="Egenskapsvrde"/>
              <w:rPr>
                <w:rFonts w:asciiTheme="majorHAnsi" w:hAnsiTheme="majorHAnsi" w:cstheme="majorHAnsi"/>
                <w:sz w:val="2"/>
                <w:szCs w:val="2"/>
              </w:rPr>
            </w:pPr>
            <w:sdt>
              <w:sdtPr>
                <w:rPr>
                  <w:rFonts w:asciiTheme="majorHAnsi" w:hAnsiTheme="majorHAnsi" w:cstheme="majorHAnsi"/>
                </w:rPr>
                <w:alias w:val="LD_Version"/>
                <w:tag w:val="LD_Version"/>
                <w:id w:val="526300227"/>
                <w:placeholder>
                  <w:docPart w:val="FB5110C492994CC08FD175B2C13DE2D9"/>
                </w:placeholde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Version[1]" w:storeItemID="{84AEDDF7-DF8E-4359-9650-129470EC31DD}"/>
                <w:text/>
              </w:sdtPr>
              <w:sdtEndPr/>
              <w:sdtContent>
                <w:r w:rsidR="00047F5B" w:rsidRPr="00D93D85">
                  <w:rPr>
                    <w:rFonts w:asciiTheme="majorHAnsi" w:hAnsiTheme="majorHAnsi" w:cstheme="majorHAnsi"/>
                  </w:rPr>
                  <w:t>1.</w:t>
                </w:r>
                <w:r w:rsidR="00ED7C29">
                  <w:rPr>
                    <w:rFonts w:asciiTheme="majorHAnsi" w:hAnsiTheme="majorHAnsi" w:cstheme="majorHAnsi"/>
                  </w:rPr>
                  <w:t>0</w:t>
                </w:r>
              </w:sdtContent>
            </w:sdt>
          </w:p>
          <w:p w:rsidR="00047F5B" w:rsidRPr="00D93D85" w:rsidRDefault="00047F5B" w:rsidP="00AC10AA">
            <w:pPr>
              <w:pStyle w:val="Egenskap"/>
              <w:ind w:left="0" w:right="0"/>
              <w:jc w:val="center"/>
              <w:rPr>
                <w:rFonts w:asciiTheme="majorHAnsi" w:hAnsiTheme="majorHAnsi" w:cstheme="majorHAnsi"/>
              </w:rPr>
            </w:pPr>
          </w:p>
        </w:tc>
        <w:tc>
          <w:tcPr>
            <w:tcW w:w="284" w:type="dxa"/>
            <w:vMerge w:val="restart"/>
            <w:tcBorders>
              <w:left w:val="nil"/>
              <w:bottom w:val="nil"/>
            </w:tcBorders>
            <w:shd w:val="clear" w:color="auto" w:fill="FFDDE2"/>
            <w:tcMar>
              <w:left w:w="0" w:type="dxa"/>
              <w:right w:w="0" w:type="dxa"/>
            </w:tcMar>
          </w:tcPr>
          <w:p w:rsidR="00047F5B" w:rsidRPr="00D93D85" w:rsidRDefault="00047F5B" w:rsidP="006104A5">
            <w:pPr>
              <w:pStyle w:val="Egenskapsvrde"/>
              <w:rPr>
                <w:rFonts w:asciiTheme="majorHAnsi" w:hAnsiTheme="majorHAnsi" w:cstheme="majorHAnsi"/>
                <w:sz w:val="2"/>
                <w:szCs w:val="2"/>
              </w:rPr>
            </w:pPr>
          </w:p>
        </w:tc>
        <w:tc>
          <w:tcPr>
            <w:tcW w:w="2410" w:type="dxa"/>
            <w:vMerge w:val="restart"/>
            <w:tcBorders>
              <w:bottom w:val="nil"/>
            </w:tcBorders>
            <w:shd w:val="clear" w:color="auto" w:fill="F15060"/>
            <w:tcMar>
              <w:left w:w="0" w:type="dxa"/>
              <w:right w:w="0" w:type="dxa"/>
            </w:tcMar>
          </w:tcPr>
          <w:p w:rsidR="00047F5B" w:rsidRPr="00D93D85" w:rsidRDefault="00047F5B" w:rsidP="007E4743">
            <w:pPr>
              <w:pStyle w:val="Ingetavstnd"/>
              <w:rPr>
                <w:rFonts w:asciiTheme="majorHAnsi" w:hAnsiTheme="majorHAnsi" w:cstheme="majorHAnsi"/>
                <w:sz w:val="2"/>
                <w:szCs w:val="2"/>
              </w:rPr>
            </w:pPr>
            <w:r w:rsidRPr="00D93D85">
              <w:rPr>
                <w:rFonts w:asciiTheme="majorHAnsi" w:hAnsiTheme="majorHAnsi" w:cstheme="majorHAnsi"/>
                <w:noProof/>
                <w:sz w:val="2"/>
                <w:szCs w:val="2"/>
              </w:rPr>
              <w:drawing>
                <wp:anchor distT="0" distB="0" distL="114300" distR="114300" simplePos="0" relativeHeight="251724800" behindDoc="0" locked="0" layoutInCell="1" allowOverlap="1" wp14:anchorId="0D872CA3" wp14:editId="151C6C88">
                  <wp:simplePos x="0" y="0"/>
                  <wp:positionH relativeFrom="column">
                    <wp:posOffset>178867</wp:posOffset>
                  </wp:positionH>
                  <wp:positionV relativeFrom="paragraph">
                    <wp:posOffset>135890</wp:posOffset>
                  </wp:positionV>
                  <wp:extent cx="981403" cy="936000"/>
                  <wp:effectExtent l="0" t="0" r="952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i_vit.emf"/>
                          <pic:cNvPicPr/>
                        </pic:nvPicPr>
                        <pic:blipFill>
                          <a:blip r:embed="rId14">
                            <a:extLst>
                              <a:ext uri="{28A0092B-C50C-407E-A947-70E740481C1C}">
                                <a14:useLocalDpi xmlns:a14="http://schemas.microsoft.com/office/drawing/2010/main" val="0"/>
                              </a:ext>
                            </a:extLst>
                          </a:blip>
                          <a:stretch>
                            <a:fillRect/>
                          </a:stretch>
                        </pic:blipFill>
                        <pic:spPr>
                          <a:xfrm>
                            <a:off x="0" y="0"/>
                            <a:ext cx="981403" cy="936000"/>
                          </a:xfrm>
                          <a:prstGeom prst="rect">
                            <a:avLst/>
                          </a:prstGeom>
                        </pic:spPr>
                      </pic:pic>
                    </a:graphicData>
                  </a:graphic>
                  <wp14:sizeRelH relativeFrom="margin">
                    <wp14:pctWidth>0</wp14:pctWidth>
                  </wp14:sizeRelH>
                  <wp14:sizeRelV relativeFrom="margin">
                    <wp14:pctHeight>0</wp14:pctHeight>
                  </wp14:sizeRelV>
                </wp:anchor>
              </w:drawing>
            </w:r>
          </w:p>
        </w:tc>
      </w:tr>
      <w:tr w:rsidR="00047F5B" w:rsidRPr="00D93D85" w:rsidTr="00047F5B">
        <w:trPr>
          <w:trHeight w:val="781"/>
        </w:trPr>
        <w:tc>
          <w:tcPr>
            <w:tcW w:w="284" w:type="dxa"/>
            <w:vMerge/>
            <w:shd w:val="clear" w:color="auto" w:fill="FFDDE2"/>
            <w:tcMar>
              <w:top w:w="0" w:type="dxa"/>
              <w:bottom w:w="0" w:type="dxa"/>
            </w:tcMar>
          </w:tcPr>
          <w:p w:rsidR="00047F5B" w:rsidRPr="00D93D85" w:rsidRDefault="00047F5B" w:rsidP="003A0482">
            <w:pPr>
              <w:pStyle w:val="Egenskapsvrde"/>
              <w:rPr>
                <w:rFonts w:asciiTheme="majorHAnsi" w:hAnsiTheme="majorHAnsi" w:cstheme="majorHAnsi"/>
              </w:rPr>
            </w:pPr>
          </w:p>
        </w:tc>
        <w:tc>
          <w:tcPr>
            <w:tcW w:w="6521" w:type="dxa"/>
            <w:gridSpan w:val="2"/>
            <w:tcBorders>
              <w:top w:val="single" w:sz="4" w:space="0" w:color="F15060"/>
            </w:tcBorders>
            <w:shd w:val="clear" w:color="auto" w:fill="FFFFFF" w:themeFill="background1"/>
            <w:tcMar>
              <w:top w:w="0" w:type="dxa"/>
              <w:left w:w="0" w:type="dxa"/>
              <w:bottom w:w="0" w:type="dxa"/>
              <w:right w:w="0" w:type="dxa"/>
            </w:tcMar>
          </w:tcPr>
          <w:p w:rsidR="00047F5B" w:rsidRPr="00D93D85" w:rsidRDefault="00047F5B" w:rsidP="009B48D5">
            <w:pPr>
              <w:pStyle w:val="Egenskap"/>
              <w:rPr>
                <w:rFonts w:asciiTheme="majorHAnsi" w:hAnsiTheme="majorHAnsi" w:cstheme="majorHAnsi"/>
                <w:b w:val="0"/>
                <w:sz w:val="20"/>
              </w:rPr>
            </w:pPr>
            <w:r w:rsidRPr="00D93D85">
              <w:rPr>
                <w:rFonts w:asciiTheme="majorHAnsi" w:hAnsiTheme="majorHAnsi" w:cstheme="majorHAnsi"/>
                <w:b w:val="0"/>
                <w:sz w:val="20"/>
              </w:rPr>
              <w:t>Fastställt av Regionfullmäktige</w:t>
            </w:r>
            <w:r w:rsidR="00F9491C" w:rsidRPr="00D93D85">
              <w:rPr>
                <w:rFonts w:asciiTheme="majorHAnsi" w:hAnsiTheme="majorHAnsi" w:cstheme="majorHAnsi"/>
                <w:b w:val="0"/>
                <w:sz w:val="20"/>
              </w:rPr>
              <w:t xml:space="preserve"> </w:t>
            </w:r>
            <w:r w:rsidR="00F9491C" w:rsidRPr="00EA39BE">
              <w:rPr>
                <w:rFonts w:asciiTheme="majorHAnsi" w:hAnsiTheme="majorHAnsi" w:cstheme="majorHAnsi"/>
                <w:b w:val="0"/>
                <w:sz w:val="20"/>
              </w:rPr>
              <w:t>2022-</w:t>
            </w:r>
            <w:r w:rsidR="001B6DC6">
              <w:rPr>
                <w:rFonts w:asciiTheme="majorHAnsi" w:hAnsiTheme="majorHAnsi" w:cstheme="majorHAnsi"/>
                <w:b w:val="0"/>
                <w:sz w:val="20"/>
              </w:rPr>
              <w:t>06</w:t>
            </w:r>
            <w:r w:rsidR="00F9491C" w:rsidRPr="00EA39BE">
              <w:rPr>
                <w:rFonts w:asciiTheme="majorHAnsi" w:hAnsiTheme="majorHAnsi" w:cstheme="majorHAnsi"/>
                <w:b w:val="0"/>
                <w:sz w:val="20"/>
              </w:rPr>
              <w:t>-</w:t>
            </w:r>
            <w:r w:rsidR="001B6DC6">
              <w:rPr>
                <w:rFonts w:asciiTheme="majorHAnsi" w:hAnsiTheme="majorHAnsi" w:cstheme="majorHAnsi"/>
                <w:b w:val="0"/>
                <w:sz w:val="20"/>
              </w:rPr>
              <w:t>13—14, § 45</w:t>
            </w:r>
          </w:p>
          <w:sdt>
            <w:sdtPr>
              <w:rPr>
                <w:rFonts w:asciiTheme="majorHAnsi" w:hAnsiTheme="majorHAnsi" w:cstheme="majorHAnsi"/>
              </w:rPr>
              <w:alias w:val="LD_GodkantAv"/>
              <w:tag w:val="LD_GodkantAv"/>
              <w:id w:val="1224493321"/>
              <w:placeholder>
                <w:docPart w:val="A88E91B08BA044F582B406841554B488"/>
              </w:placeholder>
              <w:showingPlcHd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GodkantAv[1]/ns3:UserInfo[1]/ns3:DisplayName[1]" w:storeItemID="{84AEDDF7-DF8E-4359-9650-129470EC31DD}"/>
              <w:text/>
            </w:sdtPr>
            <w:sdtEndPr/>
            <w:sdtContent>
              <w:p w:rsidR="00047F5B" w:rsidRPr="00D93D85" w:rsidRDefault="009173BE" w:rsidP="00651B07">
                <w:pPr>
                  <w:pStyle w:val="Egenskapsvrde"/>
                  <w:rPr>
                    <w:rFonts w:asciiTheme="majorHAnsi" w:hAnsiTheme="majorHAnsi" w:cstheme="majorHAnsi"/>
                  </w:rPr>
                </w:pPr>
              </w:p>
            </w:sdtContent>
          </w:sdt>
        </w:tc>
        <w:tc>
          <w:tcPr>
            <w:tcW w:w="284" w:type="dxa"/>
            <w:vMerge/>
            <w:tcBorders>
              <w:left w:val="nil"/>
            </w:tcBorders>
            <w:shd w:val="clear" w:color="auto" w:fill="FFDDE2"/>
          </w:tcPr>
          <w:p w:rsidR="00047F5B" w:rsidRPr="00D93D85" w:rsidRDefault="00047F5B" w:rsidP="00BC077D">
            <w:pPr>
              <w:pStyle w:val="Ingetavstnd"/>
              <w:rPr>
                <w:rFonts w:asciiTheme="majorHAnsi" w:hAnsiTheme="majorHAnsi" w:cstheme="majorHAnsi"/>
                <w:sz w:val="2"/>
                <w:szCs w:val="2"/>
              </w:rPr>
            </w:pPr>
          </w:p>
        </w:tc>
        <w:tc>
          <w:tcPr>
            <w:tcW w:w="2410" w:type="dxa"/>
            <w:vMerge/>
            <w:tcBorders>
              <w:top w:val="single" w:sz="8" w:space="0" w:color="F15060"/>
            </w:tcBorders>
            <w:shd w:val="clear" w:color="auto" w:fill="F15060"/>
          </w:tcPr>
          <w:p w:rsidR="00047F5B" w:rsidRPr="00D93D85" w:rsidRDefault="00047F5B" w:rsidP="00BC077D">
            <w:pPr>
              <w:pStyle w:val="Ingetavstnd"/>
              <w:rPr>
                <w:rFonts w:asciiTheme="majorHAnsi" w:hAnsiTheme="majorHAnsi" w:cstheme="majorHAnsi"/>
              </w:rPr>
            </w:pPr>
          </w:p>
        </w:tc>
      </w:tr>
      <w:tr w:rsidR="007040D9" w:rsidRPr="00D93D85" w:rsidTr="00047F5B">
        <w:trPr>
          <w:trHeight w:val="263"/>
        </w:trPr>
        <w:tc>
          <w:tcPr>
            <w:tcW w:w="284" w:type="dxa"/>
            <w:shd w:val="clear" w:color="auto" w:fill="FFDDE2"/>
            <w:tcMar>
              <w:top w:w="0" w:type="dxa"/>
              <w:left w:w="0" w:type="dxa"/>
              <w:bottom w:w="0" w:type="dxa"/>
              <w:right w:w="0" w:type="dxa"/>
            </w:tcMar>
          </w:tcPr>
          <w:p w:rsidR="007040D9" w:rsidRPr="00D93D85" w:rsidRDefault="007040D9" w:rsidP="00B3632E">
            <w:pPr>
              <w:pStyle w:val="Egenskap"/>
              <w:rPr>
                <w:rFonts w:asciiTheme="majorHAnsi" w:hAnsiTheme="majorHAnsi" w:cstheme="majorHAnsi"/>
                <w:sz w:val="2"/>
                <w:szCs w:val="2"/>
              </w:rPr>
            </w:pPr>
          </w:p>
        </w:tc>
        <w:tc>
          <w:tcPr>
            <w:tcW w:w="3544" w:type="dxa"/>
            <w:shd w:val="clear" w:color="auto" w:fill="FFDDE2"/>
            <w:tcMar>
              <w:left w:w="0" w:type="dxa"/>
              <w:right w:w="0" w:type="dxa"/>
            </w:tcMar>
          </w:tcPr>
          <w:p w:rsidR="007040D9" w:rsidRPr="00D93D85" w:rsidRDefault="007040D9" w:rsidP="00B3632E">
            <w:pPr>
              <w:pStyle w:val="Egenskap"/>
              <w:rPr>
                <w:rFonts w:asciiTheme="majorHAnsi" w:hAnsiTheme="majorHAnsi" w:cstheme="majorHAnsi"/>
                <w:sz w:val="2"/>
                <w:szCs w:val="2"/>
              </w:rPr>
            </w:pPr>
          </w:p>
        </w:tc>
        <w:tc>
          <w:tcPr>
            <w:tcW w:w="2977" w:type="dxa"/>
            <w:shd w:val="clear" w:color="auto" w:fill="FFDDE2"/>
            <w:tcMar>
              <w:left w:w="0" w:type="dxa"/>
              <w:right w:w="0" w:type="dxa"/>
            </w:tcMar>
          </w:tcPr>
          <w:p w:rsidR="007040D9" w:rsidRPr="00D93D85" w:rsidRDefault="007040D9" w:rsidP="00B3632E">
            <w:pPr>
              <w:pStyle w:val="Egenskap"/>
              <w:rPr>
                <w:rFonts w:asciiTheme="majorHAnsi" w:hAnsiTheme="majorHAnsi" w:cstheme="majorHAnsi"/>
                <w:sz w:val="2"/>
                <w:szCs w:val="2"/>
              </w:rPr>
            </w:pPr>
          </w:p>
        </w:tc>
        <w:tc>
          <w:tcPr>
            <w:tcW w:w="284" w:type="dxa"/>
            <w:shd w:val="clear" w:color="auto" w:fill="FFDDE2"/>
            <w:tcMar>
              <w:left w:w="0" w:type="dxa"/>
              <w:right w:w="0" w:type="dxa"/>
            </w:tcMar>
          </w:tcPr>
          <w:p w:rsidR="007040D9" w:rsidRPr="00D93D85" w:rsidRDefault="007040D9" w:rsidP="00BC077D">
            <w:pPr>
              <w:pStyle w:val="Ingetavstnd"/>
              <w:rPr>
                <w:rFonts w:asciiTheme="majorHAnsi" w:hAnsiTheme="majorHAnsi" w:cstheme="majorHAnsi"/>
                <w:sz w:val="2"/>
                <w:szCs w:val="2"/>
              </w:rPr>
            </w:pPr>
          </w:p>
        </w:tc>
        <w:tc>
          <w:tcPr>
            <w:tcW w:w="2410" w:type="dxa"/>
            <w:shd w:val="clear" w:color="auto" w:fill="FFDDE2"/>
            <w:tcMar>
              <w:left w:w="0" w:type="dxa"/>
              <w:right w:w="0" w:type="dxa"/>
            </w:tcMar>
          </w:tcPr>
          <w:p w:rsidR="007040D9" w:rsidRPr="00D93D85" w:rsidRDefault="007040D9" w:rsidP="00BC077D">
            <w:pPr>
              <w:pStyle w:val="Ingetavstnd"/>
              <w:rPr>
                <w:rFonts w:asciiTheme="majorHAnsi" w:hAnsiTheme="majorHAnsi" w:cstheme="majorHAnsi"/>
                <w:sz w:val="2"/>
                <w:szCs w:val="2"/>
              </w:rPr>
            </w:pPr>
          </w:p>
        </w:tc>
      </w:tr>
    </w:tbl>
    <w:p w:rsidR="00B532C5" w:rsidRPr="00D93D85" w:rsidRDefault="00B532C5">
      <w:pPr>
        <w:spacing w:after="160"/>
        <w:ind w:right="0"/>
        <w:rPr>
          <w:rFonts w:asciiTheme="majorHAnsi" w:hAnsiTheme="majorHAnsi" w:cstheme="majorHAnsi"/>
          <w:sz w:val="2"/>
          <w:szCs w:val="2"/>
        </w:rPr>
      </w:pPr>
      <w:r w:rsidRPr="00D93D85">
        <w:rPr>
          <w:rFonts w:asciiTheme="majorHAnsi" w:hAnsiTheme="majorHAnsi" w:cstheme="majorHAnsi"/>
          <w:sz w:val="2"/>
          <w:szCs w:val="2"/>
        </w:rPr>
        <w:br w:type="page"/>
      </w:r>
    </w:p>
    <w:sdt>
      <w:sdtPr>
        <w:rPr>
          <w:rFonts w:asciiTheme="minorHAnsi" w:eastAsiaTheme="minorHAnsi" w:hAnsiTheme="minorHAnsi" w:cstheme="majorHAnsi"/>
          <w:b w:val="0"/>
          <w:color w:val="auto"/>
          <w:sz w:val="22"/>
          <w:szCs w:val="22"/>
          <w:lang w:eastAsia="en-US"/>
        </w:rPr>
        <w:id w:val="1918672732"/>
        <w:docPartObj>
          <w:docPartGallery w:val="Table of Contents"/>
          <w:docPartUnique/>
        </w:docPartObj>
      </w:sdtPr>
      <w:sdtEndPr>
        <w:rPr>
          <w:bCs/>
        </w:rPr>
      </w:sdtEndPr>
      <w:sdtContent>
        <w:p w:rsidR="00992504" w:rsidRPr="00D93D85" w:rsidRDefault="00992504" w:rsidP="001B7952">
          <w:pPr>
            <w:pStyle w:val="Innehllsfrteckningsrubrik"/>
            <w:spacing w:after="0"/>
            <w:rPr>
              <w:rFonts w:cstheme="majorHAnsi"/>
            </w:rPr>
          </w:pPr>
          <w:r w:rsidRPr="00D93D85">
            <w:rPr>
              <w:rFonts w:cstheme="majorHAnsi"/>
            </w:rPr>
            <w:t>Innehåll</w:t>
          </w:r>
        </w:p>
        <w:p w:rsidR="00E9484C" w:rsidRDefault="00992504" w:rsidP="00E9484C">
          <w:pPr>
            <w:pStyle w:val="Innehll1"/>
            <w:ind w:right="85"/>
            <w:rPr>
              <w:rFonts w:eastAsiaTheme="minorEastAsia"/>
              <w:noProof/>
              <w:lang w:eastAsia="sv-SE"/>
            </w:rPr>
          </w:pPr>
          <w:r w:rsidRPr="00D93D85">
            <w:rPr>
              <w:rFonts w:asciiTheme="majorHAnsi" w:hAnsiTheme="majorHAnsi" w:cstheme="majorHAnsi"/>
              <w:b/>
              <w:bCs/>
            </w:rPr>
            <w:fldChar w:fldCharType="begin"/>
          </w:r>
          <w:r w:rsidRPr="00D93D85">
            <w:rPr>
              <w:rFonts w:asciiTheme="majorHAnsi" w:hAnsiTheme="majorHAnsi" w:cstheme="majorHAnsi"/>
              <w:b/>
              <w:bCs/>
            </w:rPr>
            <w:instrText xml:space="preserve"> TOC \o "1-3" \h \z \u </w:instrText>
          </w:r>
          <w:r w:rsidRPr="00D93D85">
            <w:rPr>
              <w:rFonts w:asciiTheme="majorHAnsi" w:hAnsiTheme="majorHAnsi" w:cstheme="majorHAnsi"/>
              <w:b/>
              <w:bCs/>
            </w:rPr>
            <w:fldChar w:fldCharType="separate"/>
          </w:r>
          <w:hyperlink w:anchor="_Toc103946871" w:history="1">
            <w:r w:rsidR="00E9484C" w:rsidRPr="00E37B00">
              <w:rPr>
                <w:rStyle w:val="Hyperlnk"/>
                <w:rFonts w:cstheme="majorHAnsi"/>
                <w:noProof/>
              </w:rPr>
              <w:t>1</w:t>
            </w:r>
            <w:r w:rsidR="00E9484C">
              <w:rPr>
                <w:rFonts w:eastAsiaTheme="minorEastAsia"/>
                <w:noProof/>
                <w:lang w:eastAsia="sv-SE"/>
              </w:rPr>
              <w:tab/>
            </w:r>
            <w:r w:rsidR="00E9484C" w:rsidRPr="00E37B00">
              <w:rPr>
                <w:rStyle w:val="Hyperlnk"/>
                <w:rFonts w:cstheme="majorHAnsi"/>
                <w:noProof/>
              </w:rPr>
              <w:t>Fastställande och tolkning av ersättningsregler</w:t>
            </w:r>
            <w:r w:rsidR="00E9484C">
              <w:rPr>
                <w:noProof/>
                <w:webHidden/>
              </w:rPr>
              <w:tab/>
            </w:r>
            <w:r w:rsidR="00E9484C">
              <w:rPr>
                <w:noProof/>
                <w:webHidden/>
              </w:rPr>
              <w:fldChar w:fldCharType="begin"/>
            </w:r>
            <w:r w:rsidR="00E9484C">
              <w:rPr>
                <w:noProof/>
                <w:webHidden/>
              </w:rPr>
              <w:instrText xml:space="preserve"> PAGEREF _Toc103946871 \h </w:instrText>
            </w:r>
            <w:r w:rsidR="00E9484C">
              <w:rPr>
                <w:noProof/>
                <w:webHidden/>
              </w:rPr>
            </w:r>
            <w:r w:rsidR="00E9484C">
              <w:rPr>
                <w:noProof/>
                <w:webHidden/>
              </w:rPr>
              <w:fldChar w:fldCharType="separate"/>
            </w:r>
            <w:r w:rsidR="00E9484C">
              <w:rPr>
                <w:noProof/>
                <w:webHidden/>
              </w:rPr>
              <w:t>3</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872" w:history="1">
            <w:r w:rsidR="00E9484C" w:rsidRPr="00E37B00">
              <w:rPr>
                <w:rStyle w:val="Hyperlnk"/>
                <w:rFonts w:cstheme="majorHAnsi"/>
                <w:noProof/>
              </w:rPr>
              <w:t>2</w:t>
            </w:r>
            <w:r w:rsidR="00E9484C">
              <w:rPr>
                <w:rFonts w:eastAsiaTheme="minorEastAsia"/>
                <w:noProof/>
                <w:lang w:eastAsia="sv-SE"/>
              </w:rPr>
              <w:tab/>
            </w:r>
            <w:r w:rsidR="00E9484C" w:rsidRPr="00E37B00">
              <w:rPr>
                <w:rStyle w:val="Hyperlnk"/>
                <w:rFonts w:cstheme="majorHAnsi"/>
                <w:noProof/>
              </w:rPr>
              <w:t>Tillämpningsområde och definitioner</w:t>
            </w:r>
            <w:r w:rsidR="00E9484C">
              <w:rPr>
                <w:noProof/>
                <w:webHidden/>
              </w:rPr>
              <w:tab/>
            </w:r>
            <w:r w:rsidR="00E9484C">
              <w:rPr>
                <w:noProof/>
                <w:webHidden/>
              </w:rPr>
              <w:fldChar w:fldCharType="begin"/>
            </w:r>
            <w:r w:rsidR="00E9484C">
              <w:rPr>
                <w:noProof/>
                <w:webHidden/>
              </w:rPr>
              <w:instrText xml:space="preserve"> PAGEREF _Toc103946872 \h </w:instrText>
            </w:r>
            <w:r w:rsidR="00E9484C">
              <w:rPr>
                <w:noProof/>
                <w:webHidden/>
              </w:rPr>
            </w:r>
            <w:r w:rsidR="00E9484C">
              <w:rPr>
                <w:noProof/>
                <w:webHidden/>
              </w:rPr>
              <w:fldChar w:fldCharType="separate"/>
            </w:r>
            <w:r w:rsidR="00E9484C">
              <w:rPr>
                <w:noProof/>
                <w:webHidden/>
              </w:rPr>
              <w:t>3</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873" w:history="1">
            <w:r w:rsidR="00E9484C" w:rsidRPr="00E37B00">
              <w:rPr>
                <w:rStyle w:val="Hyperlnk"/>
                <w:rFonts w:cstheme="majorHAnsi"/>
                <w:noProof/>
              </w:rPr>
              <w:t>3</w:t>
            </w:r>
            <w:r w:rsidR="00E9484C">
              <w:rPr>
                <w:rFonts w:eastAsiaTheme="minorEastAsia"/>
                <w:noProof/>
                <w:lang w:eastAsia="sv-SE"/>
              </w:rPr>
              <w:tab/>
            </w:r>
            <w:r w:rsidR="00E9484C" w:rsidRPr="00E37B00">
              <w:rPr>
                <w:rStyle w:val="Hyperlnk"/>
                <w:rFonts w:cstheme="majorHAnsi"/>
                <w:noProof/>
              </w:rPr>
              <w:t>Allmänt om arvoden och ersättningar</w:t>
            </w:r>
            <w:r w:rsidR="00E9484C">
              <w:rPr>
                <w:noProof/>
                <w:webHidden/>
              </w:rPr>
              <w:tab/>
            </w:r>
            <w:r w:rsidR="00E9484C">
              <w:rPr>
                <w:noProof/>
                <w:webHidden/>
              </w:rPr>
              <w:fldChar w:fldCharType="begin"/>
            </w:r>
            <w:r w:rsidR="00E9484C">
              <w:rPr>
                <w:noProof/>
                <w:webHidden/>
              </w:rPr>
              <w:instrText xml:space="preserve"> PAGEREF _Toc103946873 \h </w:instrText>
            </w:r>
            <w:r w:rsidR="00E9484C">
              <w:rPr>
                <w:noProof/>
                <w:webHidden/>
              </w:rPr>
            </w:r>
            <w:r w:rsidR="00E9484C">
              <w:rPr>
                <w:noProof/>
                <w:webHidden/>
              </w:rPr>
              <w:fldChar w:fldCharType="separate"/>
            </w:r>
            <w:r w:rsidR="00E9484C">
              <w:rPr>
                <w:noProof/>
                <w:webHidden/>
              </w:rPr>
              <w:t>3</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874" w:history="1">
            <w:r w:rsidR="00E9484C" w:rsidRPr="00E37B00">
              <w:rPr>
                <w:rStyle w:val="Hyperlnk"/>
                <w:rFonts w:cstheme="majorHAnsi"/>
                <w:noProof/>
              </w:rPr>
              <w:t>4</w:t>
            </w:r>
            <w:r w:rsidR="00E9484C">
              <w:rPr>
                <w:rFonts w:eastAsiaTheme="minorEastAsia"/>
                <w:noProof/>
                <w:lang w:eastAsia="sv-SE"/>
              </w:rPr>
              <w:tab/>
            </w:r>
            <w:r w:rsidR="00E9484C" w:rsidRPr="00E37B00">
              <w:rPr>
                <w:rStyle w:val="Hyperlnk"/>
                <w:rFonts w:cstheme="majorHAnsi"/>
                <w:noProof/>
              </w:rPr>
              <w:t>Månadsarvode</w:t>
            </w:r>
            <w:r w:rsidR="00E9484C">
              <w:rPr>
                <w:noProof/>
                <w:webHidden/>
              </w:rPr>
              <w:tab/>
            </w:r>
            <w:r w:rsidR="00E9484C">
              <w:rPr>
                <w:noProof/>
                <w:webHidden/>
              </w:rPr>
              <w:fldChar w:fldCharType="begin"/>
            </w:r>
            <w:r w:rsidR="00E9484C">
              <w:rPr>
                <w:noProof/>
                <w:webHidden/>
              </w:rPr>
              <w:instrText xml:space="preserve"> PAGEREF _Toc103946874 \h </w:instrText>
            </w:r>
            <w:r w:rsidR="00E9484C">
              <w:rPr>
                <w:noProof/>
                <w:webHidden/>
              </w:rPr>
            </w:r>
            <w:r w:rsidR="00E9484C">
              <w:rPr>
                <w:noProof/>
                <w:webHidden/>
              </w:rPr>
              <w:fldChar w:fldCharType="separate"/>
            </w:r>
            <w:r w:rsidR="00E9484C">
              <w:rPr>
                <w:noProof/>
                <w:webHidden/>
              </w:rPr>
              <w:t>3</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75" w:history="1">
            <w:r w:rsidR="00E9484C" w:rsidRPr="00E37B00">
              <w:rPr>
                <w:rStyle w:val="Hyperlnk"/>
                <w:rFonts w:cstheme="majorHAnsi"/>
                <w:noProof/>
              </w:rPr>
              <w:t>4.1</w:t>
            </w:r>
            <w:r w:rsidR="00E9484C">
              <w:rPr>
                <w:rFonts w:eastAsiaTheme="minorEastAsia"/>
                <w:noProof/>
                <w:lang w:eastAsia="sv-SE"/>
              </w:rPr>
              <w:tab/>
            </w:r>
            <w:r w:rsidR="00E9484C" w:rsidRPr="00E37B00">
              <w:rPr>
                <w:rStyle w:val="Hyperlnk"/>
                <w:rFonts w:cstheme="majorHAnsi"/>
                <w:noProof/>
              </w:rPr>
              <w:t>Fast arvode</w:t>
            </w:r>
            <w:r w:rsidR="00E9484C">
              <w:rPr>
                <w:noProof/>
                <w:webHidden/>
              </w:rPr>
              <w:tab/>
            </w:r>
            <w:r w:rsidR="00E9484C">
              <w:rPr>
                <w:noProof/>
                <w:webHidden/>
              </w:rPr>
              <w:fldChar w:fldCharType="begin"/>
            </w:r>
            <w:r w:rsidR="00E9484C">
              <w:rPr>
                <w:noProof/>
                <w:webHidden/>
              </w:rPr>
              <w:instrText xml:space="preserve"> PAGEREF _Toc103946875 \h </w:instrText>
            </w:r>
            <w:r w:rsidR="00E9484C">
              <w:rPr>
                <w:noProof/>
                <w:webHidden/>
              </w:rPr>
            </w:r>
            <w:r w:rsidR="00E9484C">
              <w:rPr>
                <w:noProof/>
                <w:webHidden/>
              </w:rPr>
              <w:fldChar w:fldCharType="separate"/>
            </w:r>
            <w:r w:rsidR="00E9484C">
              <w:rPr>
                <w:noProof/>
                <w:webHidden/>
              </w:rPr>
              <w:t>3</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76" w:history="1">
            <w:r w:rsidR="00E9484C" w:rsidRPr="00E37B00">
              <w:rPr>
                <w:rStyle w:val="Hyperlnk"/>
                <w:rFonts w:cstheme="majorHAnsi"/>
                <w:noProof/>
              </w:rPr>
              <w:t>4.2</w:t>
            </w:r>
            <w:r w:rsidR="00E9484C">
              <w:rPr>
                <w:rFonts w:eastAsiaTheme="minorEastAsia"/>
                <w:noProof/>
                <w:lang w:eastAsia="sv-SE"/>
              </w:rPr>
              <w:tab/>
            </w:r>
            <w:r w:rsidR="00E9484C" w:rsidRPr="00E37B00">
              <w:rPr>
                <w:rStyle w:val="Hyperlnk"/>
                <w:rFonts w:cstheme="majorHAnsi"/>
                <w:noProof/>
              </w:rPr>
              <w:t>Råd</w:t>
            </w:r>
            <w:r w:rsidR="00E9484C">
              <w:rPr>
                <w:noProof/>
                <w:webHidden/>
              </w:rPr>
              <w:tab/>
            </w:r>
            <w:r w:rsidR="00E9484C">
              <w:rPr>
                <w:noProof/>
                <w:webHidden/>
              </w:rPr>
              <w:fldChar w:fldCharType="begin"/>
            </w:r>
            <w:r w:rsidR="00E9484C">
              <w:rPr>
                <w:noProof/>
                <w:webHidden/>
              </w:rPr>
              <w:instrText xml:space="preserve"> PAGEREF _Toc103946876 \h </w:instrText>
            </w:r>
            <w:r w:rsidR="00E9484C">
              <w:rPr>
                <w:noProof/>
                <w:webHidden/>
              </w:rPr>
            </w:r>
            <w:r w:rsidR="00E9484C">
              <w:rPr>
                <w:noProof/>
                <w:webHidden/>
              </w:rPr>
              <w:fldChar w:fldCharType="separate"/>
            </w:r>
            <w:r w:rsidR="00E9484C">
              <w:rPr>
                <w:noProof/>
                <w:webHidden/>
              </w:rPr>
              <w:t>3</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77" w:history="1">
            <w:r w:rsidR="00E9484C" w:rsidRPr="00E37B00">
              <w:rPr>
                <w:rStyle w:val="Hyperlnk"/>
                <w:noProof/>
              </w:rPr>
              <w:t>4.3</w:t>
            </w:r>
            <w:r w:rsidR="00E9484C">
              <w:rPr>
                <w:rFonts w:eastAsiaTheme="minorEastAsia"/>
                <w:noProof/>
                <w:lang w:eastAsia="sv-SE"/>
              </w:rPr>
              <w:tab/>
            </w:r>
            <w:r w:rsidR="00E9484C" w:rsidRPr="00E37B00">
              <w:rPr>
                <w:rStyle w:val="Hyperlnk"/>
                <w:noProof/>
              </w:rPr>
              <w:t>Fördelning efter val</w:t>
            </w:r>
            <w:r w:rsidR="00E9484C">
              <w:rPr>
                <w:noProof/>
                <w:webHidden/>
              </w:rPr>
              <w:tab/>
            </w:r>
            <w:r w:rsidR="00E9484C">
              <w:rPr>
                <w:noProof/>
                <w:webHidden/>
              </w:rPr>
              <w:fldChar w:fldCharType="begin"/>
            </w:r>
            <w:r w:rsidR="00E9484C">
              <w:rPr>
                <w:noProof/>
                <w:webHidden/>
              </w:rPr>
              <w:instrText xml:space="preserve"> PAGEREF _Toc103946877 \h </w:instrText>
            </w:r>
            <w:r w:rsidR="00E9484C">
              <w:rPr>
                <w:noProof/>
                <w:webHidden/>
              </w:rPr>
            </w:r>
            <w:r w:rsidR="00E9484C">
              <w:rPr>
                <w:noProof/>
                <w:webHidden/>
              </w:rPr>
              <w:fldChar w:fldCharType="separate"/>
            </w:r>
            <w:r w:rsidR="00E9484C">
              <w:rPr>
                <w:noProof/>
                <w:webHidden/>
              </w:rPr>
              <w:t>4</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78" w:history="1">
            <w:r w:rsidR="00E9484C" w:rsidRPr="00E37B00">
              <w:rPr>
                <w:rStyle w:val="Hyperlnk"/>
                <w:rFonts w:cstheme="majorHAnsi"/>
                <w:noProof/>
              </w:rPr>
              <w:t>4.4</w:t>
            </w:r>
            <w:r w:rsidR="00E9484C">
              <w:rPr>
                <w:rFonts w:eastAsiaTheme="minorEastAsia"/>
                <w:noProof/>
                <w:lang w:eastAsia="sv-SE"/>
              </w:rPr>
              <w:tab/>
            </w:r>
            <w:r w:rsidR="00E9484C" w:rsidRPr="00E37B00">
              <w:rPr>
                <w:rStyle w:val="Hyperlnk"/>
                <w:rFonts w:cstheme="majorHAnsi"/>
                <w:noProof/>
              </w:rPr>
              <w:t>Deltagande i dialogdagar</w:t>
            </w:r>
            <w:r w:rsidR="00E9484C">
              <w:rPr>
                <w:noProof/>
                <w:webHidden/>
              </w:rPr>
              <w:tab/>
            </w:r>
            <w:r w:rsidR="00E9484C">
              <w:rPr>
                <w:noProof/>
                <w:webHidden/>
              </w:rPr>
              <w:fldChar w:fldCharType="begin"/>
            </w:r>
            <w:r w:rsidR="00E9484C">
              <w:rPr>
                <w:noProof/>
                <w:webHidden/>
              </w:rPr>
              <w:instrText xml:space="preserve"> PAGEREF _Toc103946878 \h </w:instrText>
            </w:r>
            <w:r w:rsidR="00E9484C">
              <w:rPr>
                <w:noProof/>
                <w:webHidden/>
              </w:rPr>
            </w:r>
            <w:r w:rsidR="00E9484C">
              <w:rPr>
                <w:noProof/>
                <w:webHidden/>
              </w:rPr>
              <w:fldChar w:fldCharType="separate"/>
            </w:r>
            <w:r w:rsidR="00E9484C">
              <w:rPr>
                <w:noProof/>
                <w:webHidden/>
              </w:rPr>
              <w:t>4</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879" w:history="1">
            <w:r w:rsidR="00E9484C" w:rsidRPr="00E37B00">
              <w:rPr>
                <w:rStyle w:val="Hyperlnk"/>
                <w:rFonts w:cstheme="majorHAnsi"/>
                <w:noProof/>
              </w:rPr>
              <w:t>5</w:t>
            </w:r>
            <w:r w:rsidR="00E9484C">
              <w:rPr>
                <w:rFonts w:eastAsiaTheme="minorEastAsia"/>
                <w:noProof/>
                <w:lang w:eastAsia="sv-SE"/>
              </w:rPr>
              <w:tab/>
            </w:r>
            <w:r w:rsidR="00E9484C" w:rsidRPr="00E37B00">
              <w:rPr>
                <w:rStyle w:val="Hyperlnk"/>
                <w:rFonts w:cstheme="majorHAnsi"/>
                <w:noProof/>
              </w:rPr>
              <w:t>Sammanträdesersättning</w:t>
            </w:r>
            <w:r w:rsidR="00E9484C">
              <w:rPr>
                <w:noProof/>
                <w:webHidden/>
              </w:rPr>
              <w:tab/>
            </w:r>
            <w:r w:rsidR="00E9484C">
              <w:rPr>
                <w:noProof/>
                <w:webHidden/>
              </w:rPr>
              <w:fldChar w:fldCharType="begin"/>
            </w:r>
            <w:r w:rsidR="00E9484C">
              <w:rPr>
                <w:noProof/>
                <w:webHidden/>
              </w:rPr>
              <w:instrText xml:space="preserve"> PAGEREF _Toc103946879 \h </w:instrText>
            </w:r>
            <w:r w:rsidR="00E9484C">
              <w:rPr>
                <w:noProof/>
                <w:webHidden/>
              </w:rPr>
            </w:r>
            <w:r w:rsidR="00E9484C">
              <w:rPr>
                <w:noProof/>
                <w:webHidden/>
              </w:rPr>
              <w:fldChar w:fldCharType="separate"/>
            </w:r>
            <w:r w:rsidR="00E9484C">
              <w:rPr>
                <w:noProof/>
                <w:webHidden/>
              </w:rPr>
              <w:t>4</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80" w:history="1">
            <w:r w:rsidR="00E9484C" w:rsidRPr="00E37B00">
              <w:rPr>
                <w:rStyle w:val="Hyperlnk"/>
                <w:rFonts w:cstheme="majorHAnsi"/>
                <w:noProof/>
              </w:rPr>
              <w:t>5.1</w:t>
            </w:r>
            <w:r w:rsidR="00E9484C">
              <w:rPr>
                <w:rFonts w:eastAsiaTheme="minorEastAsia"/>
                <w:noProof/>
                <w:lang w:eastAsia="sv-SE"/>
              </w:rPr>
              <w:tab/>
            </w:r>
            <w:r w:rsidR="00E9484C" w:rsidRPr="00E37B00">
              <w:rPr>
                <w:rStyle w:val="Hyperlnk"/>
                <w:rFonts w:cstheme="majorHAnsi"/>
                <w:noProof/>
              </w:rPr>
              <w:t>Sammanträdesarvode</w:t>
            </w:r>
            <w:r w:rsidR="00E9484C">
              <w:rPr>
                <w:noProof/>
                <w:webHidden/>
              </w:rPr>
              <w:tab/>
            </w:r>
            <w:r w:rsidR="00E9484C">
              <w:rPr>
                <w:noProof/>
                <w:webHidden/>
              </w:rPr>
              <w:fldChar w:fldCharType="begin"/>
            </w:r>
            <w:r w:rsidR="00E9484C">
              <w:rPr>
                <w:noProof/>
                <w:webHidden/>
              </w:rPr>
              <w:instrText xml:space="preserve"> PAGEREF _Toc103946880 \h </w:instrText>
            </w:r>
            <w:r w:rsidR="00E9484C">
              <w:rPr>
                <w:noProof/>
                <w:webHidden/>
              </w:rPr>
            </w:r>
            <w:r w:rsidR="00E9484C">
              <w:rPr>
                <w:noProof/>
                <w:webHidden/>
              </w:rPr>
              <w:fldChar w:fldCharType="separate"/>
            </w:r>
            <w:r w:rsidR="00E9484C">
              <w:rPr>
                <w:noProof/>
                <w:webHidden/>
              </w:rPr>
              <w:t>4</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81" w:history="1">
            <w:r w:rsidR="00E9484C" w:rsidRPr="00E37B00">
              <w:rPr>
                <w:rStyle w:val="Hyperlnk"/>
                <w:rFonts w:cstheme="majorHAnsi"/>
                <w:noProof/>
              </w:rPr>
              <w:t>5.2</w:t>
            </w:r>
            <w:r w:rsidR="00E9484C">
              <w:rPr>
                <w:rFonts w:eastAsiaTheme="minorEastAsia"/>
                <w:noProof/>
                <w:lang w:eastAsia="sv-SE"/>
              </w:rPr>
              <w:tab/>
            </w:r>
            <w:r w:rsidR="00E9484C" w:rsidRPr="00E37B00">
              <w:rPr>
                <w:rStyle w:val="Hyperlnk"/>
                <w:rFonts w:cstheme="majorHAnsi"/>
                <w:noProof/>
              </w:rPr>
              <w:t>Ersättare</w:t>
            </w:r>
            <w:r w:rsidR="00E9484C">
              <w:rPr>
                <w:noProof/>
                <w:webHidden/>
              </w:rPr>
              <w:tab/>
            </w:r>
            <w:r w:rsidR="00E9484C">
              <w:rPr>
                <w:noProof/>
                <w:webHidden/>
              </w:rPr>
              <w:fldChar w:fldCharType="begin"/>
            </w:r>
            <w:r w:rsidR="00E9484C">
              <w:rPr>
                <w:noProof/>
                <w:webHidden/>
              </w:rPr>
              <w:instrText xml:space="preserve"> PAGEREF _Toc103946881 \h </w:instrText>
            </w:r>
            <w:r w:rsidR="00E9484C">
              <w:rPr>
                <w:noProof/>
                <w:webHidden/>
              </w:rPr>
            </w:r>
            <w:r w:rsidR="00E9484C">
              <w:rPr>
                <w:noProof/>
                <w:webHidden/>
              </w:rPr>
              <w:fldChar w:fldCharType="separate"/>
            </w:r>
            <w:r w:rsidR="00E9484C">
              <w:rPr>
                <w:noProof/>
                <w:webHidden/>
              </w:rPr>
              <w:t>5</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82" w:history="1">
            <w:r w:rsidR="00E9484C" w:rsidRPr="00E37B00">
              <w:rPr>
                <w:rStyle w:val="Hyperlnk"/>
                <w:rFonts w:cstheme="majorHAnsi"/>
                <w:noProof/>
              </w:rPr>
              <w:t>5.3</w:t>
            </w:r>
            <w:r w:rsidR="00E9484C">
              <w:rPr>
                <w:rFonts w:eastAsiaTheme="minorEastAsia"/>
                <w:noProof/>
                <w:lang w:eastAsia="sv-SE"/>
              </w:rPr>
              <w:tab/>
            </w:r>
            <w:r w:rsidR="00E9484C" w:rsidRPr="00E37B00">
              <w:rPr>
                <w:rStyle w:val="Hyperlnk"/>
                <w:rFonts w:cstheme="majorHAnsi"/>
                <w:noProof/>
              </w:rPr>
              <w:t>Kompletterande regler för regionfullmäktige</w:t>
            </w:r>
            <w:r w:rsidR="00E9484C">
              <w:rPr>
                <w:noProof/>
                <w:webHidden/>
              </w:rPr>
              <w:tab/>
            </w:r>
            <w:r w:rsidR="00E9484C">
              <w:rPr>
                <w:noProof/>
                <w:webHidden/>
              </w:rPr>
              <w:fldChar w:fldCharType="begin"/>
            </w:r>
            <w:r w:rsidR="00E9484C">
              <w:rPr>
                <w:noProof/>
                <w:webHidden/>
              </w:rPr>
              <w:instrText xml:space="preserve"> PAGEREF _Toc103946882 \h </w:instrText>
            </w:r>
            <w:r w:rsidR="00E9484C">
              <w:rPr>
                <w:noProof/>
                <w:webHidden/>
              </w:rPr>
            </w:r>
            <w:r w:rsidR="00E9484C">
              <w:rPr>
                <w:noProof/>
                <w:webHidden/>
              </w:rPr>
              <w:fldChar w:fldCharType="separate"/>
            </w:r>
            <w:r w:rsidR="00E9484C">
              <w:rPr>
                <w:noProof/>
                <w:webHidden/>
              </w:rPr>
              <w:t>5</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83" w:history="1">
            <w:r w:rsidR="00E9484C" w:rsidRPr="00E37B00">
              <w:rPr>
                <w:rStyle w:val="Hyperlnk"/>
                <w:noProof/>
              </w:rPr>
              <w:t>5.4</w:t>
            </w:r>
            <w:r w:rsidR="00E9484C">
              <w:rPr>
                <w:rFonts w:eastAsiaTheme="minorEastAsia"/>
                <w:noProof/>
                <w:lang w:eastAsia="sv-SE"/>
              </w:rPr>
              <w:tab/>
            </w:r>
            <w:r w:rsidR="00E9484C" w:rsidRPr="00E37B00">
              <w:rPr>
                <w:rStyle w:val="Hyperlnk"/>
                <w:noProof/>
              </w:rPr>
              <w:t>Justeringsarvode</w:t>
            </w:r>
            <w:r w:rsidR="00E9484C">
              <w:rPr>
                <w:noProof/>
                <w:webHidden/>
              </w:rPr>
              <w:tab/>
            </w:r>
            <w:r w:rsidR="00E9484C">
              <w:rPr>
                <w:noProof/>
                <w:webHidden/>
              </w:rPr>
              <w:fldChar w:fldCharType="begin"/>
            </w:r>
            <w:r w:rsidR="00E9484C">
              <w:rPr>
                <w:noProof/>
                <w:webHidden/>
              </w:rPr>
              <w:instrText xml:space="preserve"> PAGEREF _Toc103946883 \h </w:instrText>
            </w:r>
            <w:r w:rsidR="00E9484C">
              <w:rPr>
                <w:noProof/>
                <w:webHidden/>
              </w:rPr>
            </w:r>
            <w:r w:rsidR="00E9484C">
              <w:rPr>
                <w:noProof/>
                <w:webHidden/>
              </w:rPr>
              <w:fldChar w:fldCharType="separate"/>
            </w:r>
            <w:r w:rsidR="00E9484C">
              <w:rPr>
                <w:noProof/>
                <w:webHidden/>
              </w:rPr>
              <w:t>5</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84" w:history="1">
            <w:r w:rsidR="00E9484C" w:rsidRPr="00E37B00">
              <w:rPr>
                <w:rStyle w:val="Hyperlnk"/>
                <w:rFonts w:cstheme="majorHAnsi"/>
                <w:noProof/>
              </w:rPr>
              <w:t>5.5</w:t>
            </w:r>
            <w:r w:rsidR="00E9484C">
              <w:rPr>
                <w:rFonts w:eastAsiaTheme="minorEastAsia"/>
                <w:noProof/>
                <w:lang w:eastAsia="sv-SE"/>
              </w:rPr>
              <w:tab/>
            </w:r>
            <w:r w:rsidR="00E9484C" w:rsidRPr="00E37B00">
              <w:rPr>
                <w:rStyle w:val="Hyperlnk"/>
                <w:rFonts w:cstheme="majorHAnsi"/>
                <w:noProof/>
              </w:rPr>
              <w:t>Annan förrättning</w:t>
            </w:r>
            <w:r w:rsidR="00E9484C">
              <w:rPr>
                <w:noProof/>
                <w:webHidden/>
              </w:rPr>
              <w:tab/>
            </w:r>
            <w:r w:rsidR="00E9484C">
              <w:rPr>
                <w:noProof/>
                <w:webHidden/>
              </w:rPr>
              <w:fldChar w:fldCharType="begin"/>
            </w:r>
            <w:r w:rsidR="00E9484C">
              <w:rPr>
                <w:noProof/>
                <w:webHidden/>
              </w:rPr>
              <w:instrText xml:space="preserve"> PAGEREF _Toc103946884 \h </w:instrText>
            </w:r>
            <w:r w:rsidR="00E9484C">
              <w:rPr>
                <w:noProof/>
                <w:webHidden/>
              </w:rPr>
            </w:r>
            <w:r w:rsidR="00E9484C">
              <w:rPr>
                <w:noProof/>
                <w:webHidden/>
              </w:rPr>
              <w:fldChar w:fldCharType="separate"/>
            </w:r>
            <w:r w:rsidR="00E9484C">
              <w:rPr>
                <w:noProof/>
                <w:webHidden/>
              </w:rPr>
              <w:t>5</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85" w:history="1">
            <w:r w:rsidR="00E9484C" w:rsidRPr="00E37B00">
              <w:rPr>
                <w:rStyle w:val="Hyperlnk"/>
                <w:rFonts w:cstheme="majorHAnsi"/>
                <w:noProof/>
              </w:rPr>
              <w:t>5.6</w:t>
            </w:r>
            <w:r w:rsidR="00E9484C">
              <w:rPr>
                <w:rFonts w:eastAsiaTheme="minorEastAsia"/>
                <w:noProof/>
                <w:lang w:eastAsia="sv-SE"/>
              </w:rPr>
              <w:tab/>
            </w:r>
            <w:r w:rsidR="00E9484C" w:rsidRPr="00E37B00">
              <w:rPr>
                <w:rStyle w:val="Hyperlnk"/>
                <w:rFonts w:cstheme="majorHAnsi"/>
                <w:noProof/>
              </w:rPr>
              <w:t>Politiska samverkansråd</w:t>
            </w:r>
            <w:r w:rsidR="00E9484C">
              <w:rPr>
                <w:noProof/>
                <w:webHidden/>
              </w:rPr>
              <w:tab/>
            </w:r>
            <w:r w:rsidR="00E9484C">
              <w:rPr>
                <w:noProof/>
                <w:webHidden/>
              </w:rPr>
              <w:fldChar w:fldCharType="begin"/>
            </w:r>
            <w:r w:rsidR="00E9484C">
              <w:rPr>
                <w:noProof/>
                <w:webHidden/>
              </w:rPr>
              <w:instrText xml:space="preserve"> PAGEREF _Toc103946885 \h </w:instrText>
            </w:r>
            <w:r w:rsidR="00E9484C">
              <w:rPr>
                <w:noProof/>
                <w:webHidden/>
              </w:rPr>
            </w:r>
            <w:r w:rsidR="00E9484C">
              <w:rPr>
                <w:noProof/>
                <w:webHidden/>
              </w:rPr>
              <w:fldChar w:fldCharType="separate"/>
            </w:r>
            <w:r w:rsidR="00E9484C">
              <w:rPr>
                <w:noProof/>
                <w:webHidden/>
              </w:rPr>
              <w:t>5</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886" w:history="1">
            <w:r w:rsidR="00E9484C" w:rsidRPr="00E37B00">
              <w:rPr>
                <w:rStyle w:val="Hyperlnk"/>
                <w:rFonts w:cstheme="majorHAnsi"/>
                <w:noProof/>
              </w:rPr>
              <w:t>6</w:t>
            </w:r>
            <w:r w:rsidR="00E9484C">
              <w:rPr>
                <w:rFonts w:eastAsiaTheme="minorEastAsia"/>
                <w:noProof/>
                <w:lang w:eastAsia="sv-SE"/>
              </w:rPr>
              <w:tab/>
            </w:r>
            <w:r w:rsidR="00E9484C" w:rsidRPr="00E37B00">
              <w:rPr>
                <w:rStyle w:val="Hyperlnk"/>
                <w:rFonts w:cstheme="majorHAnsi"/>
                <w:noProof/>
              </w:rPr>
              <w:t>Ekonomiska ersättningar</w:t>
            </w:r>
            <w:r w:rsidR="00E9484C">
              <w:rPr>
                <w:noProof/>
                <w:webHidden/>
              </w:rPr>
              <w:tab/>
            </w:r>
            <w:r w:rsidR="00E9484C">
              <w:rPr>
                <w:noProof/>
                <w:webHidden/>
              </w:rPr>
              <w:fldChar w:fldCharType="begin"/>
            </w:r>
            <w:r w:rsidR="00E9484C">
              <w:rPr>
                <w:noProof/>
                <w:webHidden/>
              </w:rPr>
              <w:instrText xml:space="preserve"> PAGEREF _Toc103946886 \h </w:instrText>
            </w:r>
            <w:r w:rsidR="00E9484C">
              <w:rPr>
                <w:noProof/>
                <w:webHidden/>
              </w:rPr>
            </w:r>
            <w:r w:rsidR="00E9484C">
              <w:rPr>
                <w:noProof/>
                <w:webHidden/>
              </w:rPr>
              <w:fldChar w:fldCharType="separate"/>
            </w:r>
            <w:r w:rsidR="00E9484C">
              <w:rPr>
                <w:noProof/>
                <w:webHidden/>
              </w:rPr>
              <w:t>6</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87" w:history="1">
            <w:r w:rsidR="00E9484C" w:rsidRPr="00E37B00">
              <w:rPr>
                <w:rStyle w:val="Hyperlnk"/>
                <w:rFonts w:cstheme="majorHAnsi"/>
                <w:noProof/>
              </w:rPr>
              <w:t>6.1</w:t>
            </w:r>
            <w:r w:rsidR="00E9484C">
              <w:rPr>
                <w:rFonts w:eastAsiaTheme="minorEastAsia"/>
                <w:noProof/>
                <w:lang w:eastAsia="sv-SE"/>
              </w:rPr>
              <w:tab/>
            </w:r>
            <w:r w:rsidR="00E9484C" w:rsidRPr="00E37B00">
              <w:rPr>
                <w:rStyle w:val="Hyperlnk"/>
                <w:rFonts w:cstheme="majorHAnsi"/>
                <w:noProof/>
              </w:rPr>
              <w:t>Förlorad arbetsförtjänst</w:t>
            </w:r>
            <w:r w:rsidR="00E9484C">
              <w:rPr>
                <w:noProof/>
                <w:webHidden/>
              </w:rPr>
              <w:tab/>
            </w:r>
            <w:r w:rsidR="00E9484C">
              <w:rPr>
                <w:noProof/>
                <w:webHidden/>
              </w:rPr>
              <w:fldChar w:fldCharType="begin"/>
            </w:r>
            <w:r w:rsidR="00E9484C">
              <w:rPr>
                <w:noProof/>
                <w:webHidden/>
              </w:rPr>
              <w:instrText xml:space="preserve"> PAGEREF _Toc103946887 \h </w:instrText>
            </w:r>
            <w:r w:rsidR="00E9484C">
              <w:rPr>
                <w:noProof/>
                <w:webHidden/>
              </w:rPr>
            </w:r>
            <w:r w:rsidR="00E9484C">
              <w:rPr>
                <w:noProof/>
                <w:webHidden/>
              </w:rPr>
              <w:fldChar w:fldCharType="separate"/>
            </w:r>
            <w:r w:rsidR="00E9484C">
              <w:rPr>
                <w:noProof/>
                <w:webHidden/>
              </w:rPr>
              <w:t>6</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88" w:history="1">
            <w:r w:rsidR="00E9484C" w:rsidRPr="00E37B00">
              <w:rPr>
                <w:rStyle w:val="Hyperlnk"/>
                <w:noProof/>
              </w:rPr>
              <w:t>6.2</w:t>
            </w:r>
            <w:r w:rsidR="00E9484C">
              <w:rPr>
                <w:rFonts w:eastAsiaTheme="minorEastAsia"/>
                <w:noProof/>
                <w:lang w:eastAsia="sv-SE"/>
              </w:rPr>
              <w:tab/>
            </w:r>
            <w:r w:rsidR="00E9484C" w:rsidRPr="00E37B00">
              <w:rPr>
                <w:rStyle w:val="Hyperlnk"/>
                <w:noProof/>
              </w:rPr>
              <w:t>Rätt till förlorad arbetsförtjänst för månadsarvoderade</w:t>
            </w:r>
            <w:r w:rsidR="00E9484C">
              <w:rPr>
                <w:noProof/>
                <w:webHidden/>
              </w:rPr>
              <w:tab/>
            </w:r>
            <w:r w:rsidR="00E9484C">
              <w:rPr>
                <w:noProof/>
                <w:webHidden/>
              </w:rPr>
              <w:fldChar w:fldCharType="begin"/>
            </w:r>
            <w:r w:rsidR="00E9484C">
              <w:rPr>
                <w:noProof/>
                <w:webHidden/>
              </w:rPr>
              <w:instrText xml:space="preserve"> PAGEREF _Toc103946888 \h </w:instrText>
            </w:r>
            <w:r w:rsidR="00E9484C">
              <w:rPr>
                <w:noProof/>
                <w:webHidden/>
              </w:rPr>
            </w:r>
            <w:r w:rsidR="00E9484C">
              <w:rPr>
                <w:noProof/>
                <w:webHidden/>
              </w:rPr>
              <w:fldChar w:fldCharType="separate"/>
            </w:r>
            <w:r w:rsidR="00E9484C">
              <w:rPr>
                <w:noProof/>
                <w:webHidden/>
              </w:rPr>
              <w:t>6</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89" w:history="1">
            <w:r w:rsidR="00E9484C" w:rsidRPr="00E37B00">
              <w:rPr>
                <w:rStyle w:val="Hyperlnk"/>
                <w:rFonts w:cstheme="majorHAnsi"/>
                <w:noProof/>
              </w:rPr>
              <w:t>6.3</w:t>
            </w:r>
            <w:r w:rsidR="00E9484C">
              <w:rPr>
                <w:rFonts w:eastAsiaTheme="minorEastAsia"/>
                <w:noProof/>
                <w:lang w:eastAsia="sv-SE"/>
              </w:rPr>
              <w:tab/>
            </w:r>
            <w:r w:rsidR="00E9484C" w:rsidRPr="00E37B00">
              <w:rPr>
                <w:rStyle w:val="Hyperlnk"/>
                <w:rFonts w:cstheme="majorHAnsi"/>
                <w:noProof/>
              </w:rPr>
              <w:t>Ersättning vid oregelbunden arbetstid</w:t>
            </w:r>
            <w:r w:rsidR="00E9484C">
              <w:rPr>
                <w:noProof/>
                <w:webHidden/>
              </w:rPr>
              <w:tab/>
            </w:r>
            <w:r w:rsidR="00E9484C">
              <w:rPr>
                <w:noProof/>
                <w:webHidden/>
              </w:rPr>
              <w:fldChar w:fldCharType="begin"/>
            </w:r>
            <w:r w:rsidR="00E9484C">
              <w:rPr>
                <w:noProof/>
                <w:webHidden/>
              </w:rPr>
              <w:instrText xml:space="preserve"> PAGEREF _Toc103946889 \h </w:instrText>
            </w:r>
            <w:r w:rsidR="00E9484C">
              <w:rPr>
                <w:noProof/>
                <w:webHidden/>
              </w:rPr>
            </w:r>
            <w:r w:rsidR="00E9484C">
              <w:rPr>
                <w:noProof/>
                <w:webHidden/>
              </w:rPr>
              <w:fldChar w:fldCharType="separate"/>
            </w:r>
            <w:r w:rsidR="00E9484C">
              <w:rPr>
                <w:noProof/>
                <w:webHidden/>
              </w:rPr>
              <w:t>6</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90" w:history="1">
            <w:r w:rsidR="00E9484C" w:rsidRPr="00E37B00">
              <w:rPr>
                <w:rStyle w:val="Hyperlnk"/>
                <w:rFonts w:cstheme="majorHAnsi"/>
                <w:noProof/>
              </w:rPr>
              <w:t>6.4</w:t>
            </w:r>
            <w:r w:rsidR="00E9484C">
              <w:rPr>
                <w:rFonts w:eastAsiaTheme="minorEastAsia"/>
                <w:noProof/>
                <w:lang w:eastAsia="sv-SE"/>
              </w:rPr>
              <w:tab/>
            </w:r>
            <w:r w:rsidR="00E9484C" w:rsidRPr="00E37B00">
              <w:rPr>
                <w:rStyle w:val="Hyperlnk"/>
                <w:rFonts w:cstheme="majorHAnsi"/>
                <w:noProof/>
              </w:rPr>
              <w:t>Förlorad semesterförmån</w:t>
            </w:r>
            <w:r w:rsidR="00E9484C">
              <w:rPr>
                <w:noProof/>
                <w:webHidden/>
              </w:rPr>
              <w:tab/>
            </w:r>
            <w:r w:rsidR="00E9484C">
              <w:rPr>
                <w:noProof/>
                <w:webHidden/>
              </w:rPr>
              <w:fldChar w:fldCharType="begin"/>
            </w:r>
            <w:r w:rsidR="00E9484C">
              <w:rPr>
                <w:noProof/>
                <w:webHidden/>
              </w:rPr>
              <w:instrText xml:space="preserve"> PAGEREF _Toc103946890 \h </w:instrText>
            </w:r>
            <w:r w:rsidR="00E9484C">
              <w:rPr>
                <w:noProof/>
                <w:webHidden/>
              </w:rPr>
            </w:r>
            <w:r w:rsidR="00E9484C">
              <w:rPr>
                <w:noProof/>
                <w:webHidden/>
              </w:rPr>
              <w:fldChar w:fldCharType="separate"/>
            </w:r>
            <w:r w:rsidR="00E9484C">
              <w:rPr>
                <w:noProof/>
                <w:webHidden/>
              </w:rPr>
              <w:t>7</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91" w:history="1">
            <w:r w:rsidR="00E9484C" w:rsidRPr="00E37B00">
              <w:rPr>
                <w:rStyle w:val="Hyperlnk"/>
                <w:rFonts w:cstheme="majorHAnsi"/>
                <w:noProof/>
              </w:rPr>
              <w:t>6.5</w:t>
            </w:r>
            <w:r w:rsidR="00E9484C">
              <w:rPr>
                <w:rFonts w:eastAsiaTheme="minorEastAsia"/>
                <w:noProof/>
                <w:lang w:eastAsia="sv-SE"/>
              </w:rPr>
              <w:tab/>
            </w:r>
            <w:r w:rsidR="00E9484C" w:rsidRPr="00E37B00">
              <w:rPr>
                <w:rStyle w:val="Hyperlnk"/>
                <w:rFonts w:cstheme="majorHAnsi"/>
                <w:noProof/>
              </w:rPr>
              <w:t>Förlorad tjänstepensionsförmån</w:t>
            </w:r>
            <w:r w:rsidR="00E9484C">
              <w:rPr>
                <w:noProof/>
                <w:webHidden/>
              </w:rPr>
              <w:tab/>
            </w:r>
            <w:r w:rsidR="00E9484C">
              <w:rPr>
                <w:noProof/>
                <w:webHidden/>
              </w:rPr>
              <w:fldChar w:fldCharType="begin"/>
            </w:r>
            <w:r w:rsidR="00E9484C">
              <w:rPr>
                <w:noProof/>
                <w:webHidden/>
              </w:rPr>
              <w:instrText xml:space="preserve"> PAGEREF _Toc103946891 \h </w:instrText>
            </w:r>
            <w:r w:rsidR="00E9484C">
              <w:rPr>
                <w:noProof/>
                <w:webHidden/>
              </w:rPr>
            </w:r>
            <w:r w:rsidR="00E9484C">
              <w:rPr>
                <w:noProof/>
                <w:webHidden/>
              </w:rPr>
              <w:fldChar w:fldCharType="separate"/>
            </w:r>
            <w:r w:rsidR="00E9484C">
              <w:rPr>
                <w:noProof/>
                <w:webHidden/>
              </w:rPr>
              <w:t>7</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92" w:history="1">
            <w:r w:rsidR="00E9484C" w:rsidRPr="00E37B00">
              <w:rPr>
                <w:rStyle w:val="Hyperlnk"/>
                <w:rFonts w:cstheme="majorHAnsi"/>
                <w:noProof/>
              </w:rPr>
              <w:t>6.6</w:t>
            </w:r>
            <w:r w:rsidR="00E9484C">
              <w:rPr>
                <w:rFonts w:eastAsiaTheme="minorEastAsia"/>
                <w:noProof/>
                <w:lang w:eastAsia="sv-SE"/>
              </w:rPr>
              <w:tab/>
            </w:r>
            <w:r w:rsidR="00E9484C" w:rsidRPr="00E37B00">
              <w:rPr>
                <w:rStyle w:val="Hyperlnk"/>
                <w:rFonts w:cstheme="majorHAnsi"/>
                <w:noProof/>
              </w:rPr>
              <w:t>Föräldraledighet</w:t>
            </w:r>
            <w:r w:rsidR="00E9484C">
              <w:rPr>
                <w:noProof/>
                <w:webHidden/>
              </w:rPr>
              <w:tab/>
            </w:r>
            <w:r w:rsidR="00E9484C">
              <w:rPr>
                <w:noProof/>
                <w:webHidden/>
              </w:rPr>
              <w:fldChar w:fldCharType="begin"/>
            </w:r>
            <w:r w:rsidR="00E9484C">
              <w:rPr>
                <w:noProof/>
                <w:webHidden/>
              </w:rPr>
              <w:instrText xml:space="preserve"> PAGEREF _Toc103946892 \h </w:instrText>
            </w:r>
            <w:r w:rsidR="00E9484C">
              <w:rPr>
                <w:noProof/>
                <w:webHidden/>
              </w:rPr>
            </w:r>
            <w:r w:rsidR="00E9484C">
              <w:rPr>
                <w:noProof/>
                <w:webHidden/>
              </w:rPr>
              <w:fldChar w:fldCharType="separate"/>
            </w:r>
            <w:r w:rsidR="00E9484C">
              <w:rPr>
                <w:noProof/>
                <w:webHidden/>
              </w:rPr>
              <w:t>7</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93" w:history="1">
            <w:r w:rsidR="00E9484C" w:rsidRPr="00E37B00">
              <w:rPr>
                <w:rStyle w:val="Hyperlnk"/>
                <w:rFonts w:cstheme="majorHAnsi"/>
                <w:noProof/>
              </w:rPr>
              <w:t>6.7</w:t>
            </w:r>
            <w:r w:rsidR="00E9484C">
              <w:rPr>
                <w:rFonts w:eastAsiaTheme="minorEastAsia"/>
                <w:noProof/>
                <w:lang w:eastAsia="sv-SE"/>
              </w:rPr>
              <w:tab/>
            </w:r>
            <w:r w:rsidR="00E9484C" w:rsidRPr="00E37B00">
              <w:rPr>
                <w:rStyle w:val="Hyperlnk"/>
                <w:rFonts w:cstheme="majorHAnsi"/>
                <w:noProof/>
              </w:rPr>
              <w:t>Sjukledighet</w:t>
            </w:r>
            <w:r w:rsidR="00E9484C">
              <w:rPr>
                <w:noProof/>
                <w:webHidden/>
              </w:rPr>
              <w:tab/>
            </w:r>
            <w:r w:rsidR="00E9484C">
              <w:rPr>
                <w:noProof/>
                <w:webHidden/>
              </w:rPr>
              <w:fldChar w:fldCharType="begin"/>
            </w:r>
            <w:r w:rsidR="00E9484C">
              <w:rPr>
                <w:noProof/>
                <w:webHidden/>
              </w:rPr>
              <w:instrText xml:space="preserve"> PAGEREF _Toc103946893 \h </w:instrText>
            </w:r>
            <w:r w:rsidR="00E9484C">
              <w:rPr>
                <w:noProof/>
                <w:webHidden/>
              </w:rPr>
            </w:r>
            <w:r w:rsidR="00E9484C">
              <w:rPr>
                <w:noProof/>
                <w:webHidden/>
              </w:rPr>
              <w:fldChar w:fldCharType="separate"/>
            </w:r>
            <w:r w:rsidR="00E9484C">
              <w:rPr>
                <w:noProof/>
                <w:webHidden/>
              </w:rPr>
              <w:t>7</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894" w:history="1">
            <w:r w:rsidR="00E9484C" w:rsidRPr="00E37B00">
              <w:rPr>
                <w:rStyle w:val="Hyperlnk"/>
                <w:rFonts w:cstheme="majorHAnsi"/>
                <w:noProof/>
              </w:rPr>
              <w:t>7</w:t>
            </w:r>
            <w:r w:rsidR="00E9484C">
              <w:rPr>
                <w:rFonts w:eastAsiaTheme="minorEastAsia"/>
                <w:noProof/>
                <w:lang w:eastAsia="sv-SE"/>
              </w:rPr>
              <w:tab/>
            </w:r>
            <w:r w:rsidR="00E9484C" w:rsidRPr="00E37B00">
              <w:rPr>
                <w:rStyle w:val="Hyperlnk"/>
                <w:rFonts w:cstheme="majorHAnsi"/>
                <w:noProof/>
              </w:rPr>
              <w:t>Pensionsbestämmelser och andra avgångsersättningar</w:t>
            </w:r>
            <w:r w:rsidR="00E9484C">
              <w:rPr>
                <w:noProof/>
                <w:webHidden/>
              </w:rPr>
              <w:tab/>
            </w:r>
            <w:r w:rsidR="00E9484C">
              <w:rPr>
                <w:noProof/>
                <w:webHidden/>
              </w:rPr>
              <w:fldChar w:fldCharType="begin"/>
            </w:r>
            <w:r w:rsidR="00E9484C">
              <w:rPr>
                <w:noProof/>
                <w:webHidden/>
              </w:rPr>
              <w:instrText xml:space="preserve"> PAGEREF _Toc103946894 \h </w:instrText>
            </w:r>
            <w:r w:rsidR="00E9484C">
              <w:rPr>
                <w:noProof/>
                <w:webHidden/>
              </w:rPr>
            </w:r>
            <w:r w:rsidR="00E9484C">
              <w:rPr>
                <w:noProof/>
                <w:webHidden/>
              </w:rPr>
              <w:fldChar w:fldCharType="separate"/>
            </w:r>
            <w:r w:rsidR="00E9484C">
              <w:rPr>
                <w:noProof/>
                <w:webHidden/>
              </w:rPr>
              <w:t>8</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95" w:history="1">
            <w:r w:rsidR="00E9484C" w:rsidRPr="00E37B00">
              <w:rPr>
                <w:rStyle w:val="Hyperlnk"/>
                <w:rFonts w:cstheme="majorHAnsi"/>
                <w:noProof/>
              </w:rPr>
              <w:t>7.1</w:t>
            </w:r>
            <w:r w:rsidR="00E9484C">
              <w:rPr>
                <w:rFonts w:eastAsiaTheme="minorEastAsia"/>
                <w:noProof/>
                <w:lang w:eastAsia="sv-SE"/>
              </w:rPr>
              <w:tab/>
            </w:r>
            <w:r w:rsidR="00E9484C" w:rsidRPr="00E37B00">
              <w:rPr>
                <w:rStyle w:val="Hyperlnk"/>
                <w:rFonts w:cstheme="majorHAnsi"/>
                <w:noProof/>
              </w:rPr>
              <w:t>Bestämmelser om pension och avgångsersättning för förtroendevalda</w:t>
            </w:r>
            <w:r w:rsidR="00E9484C">
              <w:rPr>
                <w:noProof/>
                <w:webHidden/>
              </w:rPr>
              <w:tab/>
            </w:r>
            <w:r w:rsidR="00E9484C">
              <w:rPr>
                <w:noProof/>
                <w:webHidden/>
              </w:rPr>
              <w:fldChar w:fldCharType="begin"/>
            </w:r>
            <w:r w:rsidR="00E9484C">
              <w:rPr>
                <w:noProof/>
                <w:webHidden/>
              </w:rPr>
              <w:instrText xml:space="preserve"> PAGEREF _Toc103946895 \h </w:instrText>
            </w:r>
            <w:r w:rsidR="00E9484C">
              <w:rPr>
                <w:noProof/>
                <w:webHidden/>
              </w:rPr>
            </w:r>
            <w:r w:rsidR="00E9484C">
              <w:rPr>
                <w:noProof/>
                <w:webHidden/>
              </w:rPr>
              <w:fldChar w:fldCharType="separate"/>
            </w:r>
            <w:r w:rsidR="00E9484C">
              <w:rPr>
                <w:noProof/>
                <w:webHidden/>
              </w:rPr>
              <w:t>8</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96" w:history="1">
            <w:r w:rsidR="00E9484C" w:rsidRPr="00E37B00">
              <w:rPr>
                <w:rStyle w:val="Hyperlnk"/>
                <w:rFonts w:cstheme="majorHAnsi"/>
                <w:noProof/>
              </w:rPr>
              <w:t>7.2</w:t>
            </w:r>
            <w:r w:rsidR="00E9484C">
              <w:rPr>
                <w:rFonts w:eastAsiaTheme="minorEastAsia"/>
                <w:noProof/>
                <w:lang w:eastAsia="sv-SE"/>
              </w:rPr>
              <w:tab/>
            </w:r>
            <w:r w:rsidR="00E9484C" w:rsidRPr="00E37B00">
              <w:rPr>
                <w:rStyle w:val="Hyperlnk"/>
                <w:rFonts w:cstheme="majorHAnsi"/>
                <w:noProof/>
              </w:rPr>
              <w:t>Omställningsstöd och pension för förtroendevalda</w:t>
            </w:r>
            <w:r w:rsidR="00E9484C">
              <w:rPr>
                <w:noProof/>
                <w:webHidden/>
              </w:rPr>
              <w:tab/>
            </w:r>
            <w:r w:rsidR="00E9484C">
              <w:rPr>
                <w:noProof/>
                <w:webHidden/>
              </w:rPr>
              <w:fldChar w:fldCharType="begin"/>
            </w:r>
            <w:r w:rsidR="00E9484C">
              <w:rPr>
                <w:noProof/>
                <w:webHidden/>
              </w:rPr>
              <w:instrText xml:space="preserve"> PAGEREF _Toc103946896 \h </w:instrText>
            </w:r>
            <w:r w:rsidR="00E9484C">
              <w:rPr>
                <w:noProof/>
                <w:webHidden/>
              </w:rPr>
            </w:r>
            <w:r w:rsidR="00E9484C">
              <w:rPr>
                <w:noProof/>
                <w:webHidden/>
              </w:rPr>
              <w:fldChar w:fldCharType="separate"/>
            </w:r>
            <w:r w:rsidR="00E9484C">
              <w:rPr>
                <w:noProof/>
                <w:webHidden/>
              </w:rPr>
              <w:t>8</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897" w:history="1">
            <w:r w:rsidR="00E9484C" w:rsidRPr="00E37B00">
              <w:rPr>
                <w:rStyle w:val="Hyperlnk"/>
                <w:rFonts w:cstheme="majorHAnsi"/>
                <w:noProof/>
              </w:rPr>
              <w:t>7.3</w:t>
            </w:r>
            <w:r w:rsidR="00E9484C">
              <w:rPr>
                <w:rFonts w:eastAsiaTheme="minorEastAsia"/>
                <w:noProof/>
                <w:lang w:eastAsia="sv-SE"/>
              </w:rPr>
              <w:tab/>
            </w:r>
            <w:r w:rsidR="00E9484C" w:rsidRPr="00E37B00">
              <w:rPr>
                <w:rStyle w:val="Hyperlnk"/>
                <w:rFonts w:cstheme="majorHAnsi"/>
                <w:noProof/>
              </w:rPr>
              <w:t>Arvodesväxling</w:t>
            </w:r>
            <w:r w:rsidR="00E9484C">
              <w:rPr>
                <w:noProof/>
                <w:webHidden/>
              </w:rPr>
              <w:tab/>
            </w:r>
            <w:r w:rsidR="00E9484C">
              <w:rPr>
                <w:noProof/>
                <w:webHidden/>
              </w:rPr>
              <w:fldChar w:fldCharType="begin"/>
            </w:r>
            <w:r w:rsidR="00E9484C">
              <w:rPr>
                <w:noProof/>
                <w:webHidden/>
              </w:rPr>
              <w:instrText xml:space="preserve"> PAGEREF _Toc103946897 \h </w:instrText>
            </w:r>
            <w:r w:rsidR="00E9484C">
              <w:rPr>
                <w:noProof/>
                <w:webHidden/>
              </w:rPr>
            </w:r>
            <w:r w:rsidR="00E9484C">
              <w:rPr>
                <w:noProof/>
                <w:webHidden/>
              </w:rPr>
              <w:fldChar w:fldCharType="separate"/>
            </w:r>
            <w:r w:rsidR="00E9484C">
              <w:rPr>
                <w:noProof/>
                <w:webHidden/>
              </w:rPr>
              <w:t>8</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898" w:history="1">
            <w:r w:rsidR="00E9484C" w:rsidRPr="00E37B00">
              <w:rPr>
                <w:rStyle w:val="Hyperlnk"/>
                <w:rFonts w:cstheme="majorHAnsi"/>
                <w:noProof/>
              </w:rPr>
              <w:t>8</w:t>
            </w:r>
            <w:r w:rsidR="00E9484C">
              <w:rPr>
                <w:rFonts w:eastAsiaTheme="minorEastAsia"/>
                <w:noProof/>
                <w:lang w:eastAsia="sv-SE"/>
              </w:rPr>
              <w:tab/>
            </w:r>
            <w:r w:rsidR="00E9484C" w:rsidRPr="00E37B00">
              <w:rPr>
                <w:rStyle w:val="Hyperlnk"/>
                <w:rFonts w:cstheme="majorHAnsi"/>
                <w:noProof/>
              </w:rPr>
              <w:t>Försäkringar</w:t>
            </w:r>
            <w:r w:rsidR="00E9484C">
              <w:rPr>
                <w:noProof/>
                <w:webHidden/>
              </w:rPr>
              <w:tab/>
            </w:r>
            <w:r w:rsidR="00E9484C">
              <w:rPr>
                <w:noProof/>
                <w:webHidden/>
              </w:rPr>
              <w:fldChar w:fldCharType="begin"/>
            </w:r>
            <w:r w:rsidR="00E9484C">
              <w:rPr>
                <w:noProof/>
                <w:webHidden/>
              </w:rPr>
              <w:instrText xml:space="preserve"> PAGEREF _Toc103946898 \h </w:instrText>
            </w:r>
            <w:r w:rsidR="00E9484C">
              <w:rPr>
                <w:noProof/>
                <w:webHidden/>
              </w:rPr>
            </w:r>
            <w:r w:rsidR="00E9484C">
              <w:rPr>
                <w:noProof/>
                <w:webHidden/>
              </w:rPr>
              <w:fldChar w:fldCharType="separate"/>
            </w:r>
            <w:r w:rsidR="00E9484C">
              <w:rPr>
                <w:noProof/>
                <w:webHidden/>
              </w:rPr>
              <w:t>8</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899" w:history="1">
            <w:r w:rsidR="00E9484C" w:rsidRPr="00E37B00">
              <w:rPr>
                <w:rStyle w:val="Hyperlnk"/>
                <w:rFonts w:cstheme="majorHAnsi"/>
                <w:noProof/>
              </w:rPr>
              <w:t>9</w:t>
            </w:r>
            <w:r w:rsidR="00E9484C">
              <w:rPr>
                <w:rFonts w:eastAsiaTheme="minorEastAsia"/>
                <w:noProof/>
                <w:lang w:eastAsia="sv-SE"/>
              </w:rPr>
              <w:tab/>
            </w:r>
            <w:r w:rsidR="00E9484C" w:rsidRPr="00E37B00">
              <w:rPr>
                <w:rStyle w:val="Hyperlnk"/>
                <w:rFonts w:cstheme="majorHAnsi"/>
                <w:noProof/>
              </w:rPr>
              <w:t>Reseersättningar och traktamente</w:t>
            </w:r>
            <w:r w:rsidR="00E9484C">
              <w:rPr>
                <w:noProof/>
                <w:webHidden/>
              </w:rPr>
              <w:tab/>
            </w:r>
            <w:r w:rsidR="00E9484C">
              <w:rPr>
                <w:noProof/>
                <w:webHidden/>
              </w:rPr>
              <w:fldChar w:fldCharType="begin"/>
            </w:r>
            <w:r w:rsidR="00E9484C">
              <w:rPr>
                <w:noProof/>
                <w:webHidden/>
              </w:rPr>
              <w:instrText xml:space="preserve"> PAGEREF _Toc103946899 \h </w:instrText>
            </w:r>
            <w:r w:rsidR="00E9484C">
              <w:rPr>
                <w:noProof/>
                <w:webHidden/>
              </w:rPr>
            </w:r>
            <w:r w:rsidR="00E9484C">
              <w:rPr>
                <w:noProof/>
                <w:webHidden/>
              </w:rPr>
              <w:fldChar w:fldCharType="separate"/>
            </w:r>
            <w:r w:rsidR="00E9484C">
              <w:rPr>
                <w:noProof/>
                <w:webHidden/>
              </w:rPr>
              <w:t>9</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900" w:history="1">
            <w:r w:rsidR="00E9484C" w:rsidRPr="00E37B00">
              <w:rPr>
                <w:rStyle w:val="Hyperlnk"/>
                <w:rFonts w:cstheme="majorHAnsi"/>
                <w:noProof/>
              </w:rPr>
              <w:t>9.1</w:t>
            </w:r>
            <w:r w:rsidR="00E9484C">
              <w:rPr>
                <w:rFonts w:eastAsiaTheme="minorEastAsia"/>
                <w:noProof/>
                <w:lang w:eastAsia="sv-SE"/>
              </w:rPr>
              <w:tab/>
            </w:r>
            <w:r w:rsidR="00E9484C" w:rsidRPr="00E37B00">
              <w:rPr>
                <w:rStyle w:val="Hyperlnk"/>
                <w:rFonts w:cstheme="majorHAnsi"/>
                <w:noProof/>
              </w:rPr>
              <w:t>Reseersättning</w:t>
            </w:r>
            <w:r w:rsidR="00E9484C">
              <w:rPr>
                <w:noProof/>
                <w:webHidden/>
              </w:rPr>
              <w:tab/>
            </w:r>
            <w:r w:rsidR="00E9484C">
              <w:rPr>
                <w:noProof/>
                <w:webHidden/>
              </w:rPr>
              <w:fldChar w:fldCharType="begin"/>
            </w:r>
            <w:r w:rsidR="00E9484C">
              <w:rPr>
                <w:noProof/>
                <w:webHidden/>
              </w:rPr>
              <w:instrText xml:space="preserve"> PAGEREF _Toc103946900 \h </w:instrText>
            </w:r>
            <w:r w:rsidR="00E9484C">
              <w:rPr>
                <w:noProof/>
                <w:webHidden/>
              </w:rPr>
            </w:r>
            <w:r w:rsidR="00E9484C">
              <w:rPr>
                <w:noProof/>
                <w:webHidden/>
              </w:rPr>
              <w:fldChar w:fldCharType="separate"/>
            </w:r>
            <w:r w:rsidR="00E9484C">
              <w:rPr>
                <w:noProof/>
                <w:webHidden/>
              </w:rPr>
              <w:t>9</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901" w:history="1">
            <w:r w:rsidR="00E9484C" w:rsidRPr="00E37B00">
              <w:rPr>
                <w:rStyle w:val="Hyperlnk"/>
                <w:rFonts w:cstheme="majorHAnsi"/>
                <w:noProof/>
              </w:rPr>
              <w:t>9.2</w:t>
            </w:r>
            <w:r w:rsidR="00E9484C">
              <w:rPr>
                <w:rFonts w:eastAsiaTheme="minorEastAsia"/>
                <w:noProof/>
                <w:lang w:eastAsia="sv-SE"/>
              </w:rPr>
              <w:tab/>
            </w:r>
            <w:r w:rsidR="00E9484C" w:rsidRPr="00E37B00">
              <w:rPr>
                <w:rStyle w:val="Hyperlnk"/>
                <w:rFonts w:cstheme="majorHAnsi"/>
                <w:noProof/>
              </w:rPr>
              <w:t>Traktamente och övernattning</w:t>
            </w:r>
            <w:r w:rsidR="00E9484C">
              <w:rPr>
                <w:noProof/>
                <w:webHidden/>
              </w:rPr>
              <w:tab/>
            </w:r>
            <w:r w:rsidR="00E9484C">
              <w:rPr>
                <w:noProof/>
                <w:webHidden/>
              </w:rPr>
              <w:fldChar w:fldCharType="begin"/>
            </w:r>
            <w:r w:rsidR="00E9484C">
              <w:rPr>
                <w:noProof/>
                <w:webHidden/>
              </w:rPr>
              <w:instrText xml:space="preserve"> PAGEREF _Toc103946901 \h </w:instrText>
            </w:r>
            <w:r w:rsidR="00E9484C">
              <w:rPr>
                <w:noProof/>
                <w:webHidden/>
              </w:rPr>
            </w:r>
            <w:r w:rsidR="00E9484C">
              <w:rPr>
                <w:noProof/>
                <w:webHidden/>
              </w:rPr>
              <w:fldChar w:fldCharType="separate"/>
            </w:r>
            <w:r w:rsidR="00E9484C">
              <w:rPr>
                <w:noProof/>
                <w:webHidden/>
              </w:rPr>
              <w:t>9</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902" w:history="1">
            <w:r w:rsidR="00E9484C" w:rsidRPr="00E37B00">
              <w:rPr>
                <w:rStyle w:val="Hyperlnk"/>
                <w:rFonts w:cstheme="majorHAnsi"/>
                <w:noProof/>
              </w:rPr>
              <w:t>9.3</w:t>
            </w:r>
            <w:r w:rsidR="00E9484C">
              <w:rPr>
                <w:rFonts w:eastAsiaTheme="minorEastAsia"/>
                <w:noProof/>
                <w:lang w:eastAsia="sv-SE"/>
              </w:rPr>
              <w:tab/>
            </w:r>
            <w:r w:rsidR="00E9484C" w:rsidRPr="00E37B00">
              <w:rPr>
                <w:rStyle w:val="Hyperlnk"/>
                <w:noProof/>
              </w:rPr>
              <w:t>Resor för förtroendevald med funktionshinder</w:t>
            </w:r>
            <w:r w:rsidR="00E9484C">
              <w:rPr>
                <w:noProof/>
                <w:webHidden/>
              </w:rPr>
              <w:tab/>
            </w:r>
            <w:r w:rsidR="00E9484C">
              <w:rPr>
                <w:noProof/>
                <w:webHidden/>
              </w:rPr>
              <w:fldChar w:fldCharType="begin"/>
            </w:r>
            <w:r w:rsidR="00E9484C">
              <w:rPr>
                <w:noProof/>
                <w:webHidden/>
              </w:rPr>
              <w:instrText xml:space="preserve"> PAGEREF _Toc103946902 \h </w:instrText>
            </w:r>
            <w:r w:rsidR="00E9484C">
              <w:rPr>
                <w:noProof/>
                <w:webHidden/>
              </w:rPr>
            </w:r>
            <w:r w:rsidR="00E9484C">
              <w:rPr>
                <w:noProof/>
                <w:webHidden/>
              </w:rPr>
              <w:fldChar w:fldCharType="separate"/>
            </w:r>
            <w:r w:rsidR="00E9484C">
              <w:rPr>
                <w:noProof/>
                <w:webHidden/>
              </w:rPr>
              <w:t>9</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903" w:history="1">
            <w:r w:rsidR="00E9484C" w:rsidRPr="00E37B00">
              <w:rPr>
                <w:rStyle w:val="Hyperlnk"/>
                <w:rFonts w:cstheme="majorHAnsi"/>
                <w:noProof/>
              </w:rPr>
              <w:t>10</w:t>
            </w:r>
            <w:r w:rsidR="00E9484C">
              <w:rPr>
                <w:rFonts w:eastAsiaTheme="minorEastAsia"/>
                <w:noProof/>
                <w:lang w:eastAsia="sv-SE"/>
              </w:rPr>
              <w:tab/>
            </w:r>
            <w:r w:rsidR="00E9484C" w:rsidRPr="00E37B00">
              <w:rPr>
                <w:rStyle w:val="Hyperlnk"/>
                <w:rFonts w:cstheme="majorHAnsi"/>
                <w:noProof/>
              </w:rPr>
              <w:t>Särskilda ersättningar</w:t>
            </w:r>
            <w:r w:rsidR="00E9484C">
              <w:rPr>
                <w:noProof/>
                <w:webHidden/>
              </w:rPr>
              <w:tab/>
            </w:r>
            <w:r w:rsidR="00E9484C">
              <w:rPr>
                <w:noProof/>
                <w:webHidden/>
              </w:rPr>
              <w:fldChar w:fldCharType="begin"/>
            </w:r>
            <w:r w:rsidR="00E9484C">
              <w:rPr>
                <w:noProof/>
                <w:webHidden/>
              </w:rPr>
              <w:instrText xml:space="preserve"> PAGEREF _Toc103946903 \h </w:instrText>
            </w:r>
            <w:r w:rsidR="00E9484C">
              <w:rPr>
                <w:noProof/>
                <w:webHidden/>
              </w:rPr>
            </w:r>
            <w:r w:rsidR="00E9484C">
              <w:rPr>
                <w:noProof/>
                <w:webHidden/>
              </w:rPr>
              <w:fldChar w:fldCharType="separate"/>
            </w:r>
            <w:r w:rsidR="00E9484C">
              <w:rPr>
                <w:noProof/>
                <w:webHidden/>
              </w:rPr>
              <w:t>9</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904" w:history="1">
            <w:r w:rsidR="00E9484C" w:rsidRPr="00E37B00">
              <w:rPr>
                <w:rStyle w:val="Hyperlnk"/>
                <w:rFonts w:cstheme="majorHAnsi"/>
                <w:noProof/>
              </w:rPr>
              <w:t>10.1</w:t>
            </w:r>
            <w:r w:rsidR="00E9484C">
              <w:rPr>
                <w:rFonts w:eastAsiaTheme="minorEastAsia"/>
                <w:noProof/>
                <w:lang w:eastAsia="sv-SE"/>
              </w:rPr>
              <w:tab/>
            </w:r>
            <w:r w:rsidR="00E9484C" w:rsidRPr="00E37B00">
              <w:rPr>
                <w:rStyle w:val="Hyperlnk"/>
                <w:rFonts w:cstheme="majorHAnsi"/>
                <w:noProof/>
              </w:rPr>
              <w:t>Ersättning för vård av person med funktionshinder</w:t>
            </w:r>
            <w:r w:rsidR="00E9484C">
              <w:rPr>
                <w:noProof/>
                <w:webHidden/>
              </w:rPr>
              <w:tab/>
            </w:r>
            <w:r w:rsidR="00E9484C">
              <w:rPr>
                <w:noProof/>
                <w:webHidden/>
              </w:rPr>
              <w:fldChar w:fldCharType="begin"/>
            </w:r>
            <w:r w:rsidR="00E9484C">
              <w:rPr>
                <w:noProof/>
                <w:webHidden/>
              </w:rPr>
              <w:instrText xml:space="preserve"> PAGEREF _Toc103946904 \h </w:instrText>
            </w:r>
            <w:r w:rsidR="00E9484C">
              <w:rPr>
                <w:noProof/>
                <w:webHidden/>
              </w:rPr>
            </w:r>
            <w:r w:rsidR="00E9484C">
              <w:rPr>
                <w:noProof/>
                <w:webHidden/>
              </w:rPr>
              <w:fldChar w:fldCharType="separate"/>
            </w:r>
            <w:r w:rsidR="00E9484C">
              <w:rPr>
                <w:noProof/>
                <w:webHidden/>
              </w:rPr>
              <w:t>9</w:t>
            </w:r>
            <w:r w:rsidR="00E9484C">
              <w:rPr>
                <w:noProof/>
                <w:webHidden/>
              </w:rPr>
              <w:fldChar w:fldCharType="end"/>
            </w:r>
          </w:hyperlink>
        </w:p>
        <w:p w:rsidR="00E9484C" w:rsidRDefault="009173BE" w:rsidP="00E9484C">
          <w:pPr>
            <w:pStyle w:val="Innehll2"/>
            <w:ind w:right="85"/>
            <w:rPr>
              <w:rFonts w:eastAsiaTheme="minorEastAsia"/>
              <w:noProof/>
              <w:lang w:eastAsia="sv-SE"/>
            </w:rPr>
          </w:pPr>
          <w:hyperlink w:anchor="_Toc103946905" w:history="1">
            <w:r w:rsidR="00E9484C" w:rsidRPr="00E37B00">
              <w:rPr>
                <w:rStyle w:val="Hyperlnk"/>
                <w:rFonts w:cstheme="majorHAnsi"/>
                <w:noProof/>
              </w:rPr>
              <w:t>10.2</w:t>
            </w:r>
            <w:r w:rsidR="00E9484C">
              <w:rPr>
                <w:rFonts w:eastAsiaTheme="minorEastAsia"/>
                <w:noProof/>
                <w:lang w:eastAsia="sv-SE"/>
              </w:rPr>
              <w:tab/>
            </w:r>
            <w:r w:rsidR="00E9484C" w:rsidRPr="00E37B00">
              <w:rPr>
                <w:rStyle w:val="Hyperlnk"/>
                <w:rFonts w:cstheme="majorHAnsi"/>
                <w:noProof/>
              </w:rPr>
              <w:t>Barntillsyn</w:t>
            </w:r>
            <w:r w:rsidR="00E9484C">
              <w:rPr>
                <w:noProof/>
                <w:webHidden/>
              </w:rPr>
              <w:tab/>
            </w:r>
            <w:r w:rsidR="00E9484C">
              <w:rPr>
                <w:noProof/>
                <w:webHidden/>
              </w:rPr>
              <w:fldChar w:fldCharType="begin"/>
            </w:r>
            <w:r w:rsidR="00E9484C">
              <w:rPr>
                <w:noProof/>
                <w:webHidden/>
              </w:rPr>
              <w:instrText xml:space="preserve"> PAGEREF _Toc103946905 \h </w:instrText>
            </w:r>
            <w:r w:rsidR="00E9484C">
              <w:rPr>
                <w:noProof/>
                <w:webHidden/>
              </w:rPr>
            </w:r>
            <w:r w:rsidR="00E9484C">
              <w:rPr>
                <w:noProof/>
                <w:webHidden/>
              </w:rPr>
              <w:fldChar w:fldCharType="separate"/>
            </w:r>
            <w:r w:rsidR="00E9484C">
              <w:rPr>
                <w:noProof/>
                <w:webHidden/>
              </w:rPr>
              <w:t>10</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906" w:history="1">
            <w:r w:rsidR="00E9484C" w:rsidRPr="00E37B00">
              <w:rPr>
                <w:rStyle w:val="Hyperlnk"/>
                <w:rFonts w:eastAsia="Times New Roman" w:cstheme="majorHAnsi"/>
                <w:noProof/>
              </w:rPr>
              <w:t>Bilaga 1 Månadsarvoden för förtroendevalda</w:t>
            </w:r>
            <w:r w:rsidR="00E9484C">
              <w:rPr>
                <w:noProof/>
                <w:webHidden/>
              </w:rPr>
              <w:tab/>
            </w:r>
            <w:r w:rsidR="00E9484C">
              <w:rPr>
                <w:noProof/>
                <w:webHidden/>
              </w:rPr>
              <w:fldChar w:fldCharType="begin"/>
            </w:r>
            <w:r w:rsidR="00E9484C">
              <w:rPr>
                <w:noProof/>
                <w:webHidden/>
              </w:rPr>
              <w:instrText xml:space="preserve"> PAGEREF _Toc103946906 \h </w:instrText>
            </w:r>
            <w:r w:rsidR="00E9484C">
              <w:rPr>
                <w:noProof/>
                <w:webHidden/>
              </w:rPr>
            </w:r>
            <w:r w:rsidR="00E9484C">
              <w:rPr>
                <w:noProof/>
                <w:webHidden/>
              </w:rPr>
              <w:fldChar w:fldCharType="separate"/>
            </w:r>
            <w:r w:rsidR="00E9484C">
              <w:rPr>
                <w:noProof/>
                <w:webHidden/>
              </w:rPr>
              <w:t>11</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907" w:history="1">
            <w:r w:rsidR="00E9484C" w:rsidRPr="00E37B00">
              <w:rPr>
                <w:rStyle w:val="Hyperlnk"/>
                <w:rFonts w:eastAsia="Times New Roman" w:cstheme="majorHAnsi"/>
                <w:noProof/>
              </w:rPr>
              <w:t>Bilaga 2 Rekommendation om ersättningar till ledamöter i regionägda bolag och stiftelser</w:t>
            </w:r>
            <w:r w:rsidR="00E9484C">
              <w:rPr>
                <w:noProof/>
                <w:webHidden/>
              </w:rPr>
              <w:tab/>
            </w:r>
            <w:r w:rsidR="00E9484C">
              <w:rPr>
                <w:noProof/>
                <w:webHidden/>
              </w:rPr>
              <w:fldChar w:fldCharType="begin"/>
            </w:r>
            <w:r w:rsidR="00E9484C">
              <w:rPr>
                <w:noProof/>
                <w:webHidden/>
              </w:rPr>
              <w:instrText xml:space="preserve"> PAGEREF _Toc103946907 \h </w:instrText>
            </w:r>
            <w:r w:rsidR="00E9484C">
              <w:rPr>
                <w:noProof/>
                <w:webHidden/>
              </w:rPr>
            </w:r>
            <w:r w:rsidR="00E9484C">
              <w:rPr>
                <w:noProof/>
                <w:webHidden/>
              </w:rPr>
              <w:fldChar w:fldCharType="separate"/>
            </w:r>
            <w:r w:rsidR="00E9484C">
              <w:rPr>
                <w:noProof/>
                <w:webHidden/>
              </w:rPr>
              <w:t>12</w:t>
            </w:r>
            <w:r w:rsidR="00E9484C">
              <w:rPr>
                <w:noProof/>
                <w:webHidden/>
              </w:rPr>
              <w:fldChar w:fldCharType="end"/>
            </w:r>
          </w:hyperlink>
        </w:p>
        <w:p w:rsidR="00E9484C" w:rsidRDefault="009173BE" w:rsidP="00E9484C">
          <w:pPr>
            <w:pStyle w:val="Innehll1"/>
            <w:ind w:right="85"/>
            <w:rPr>
              <w:rFonts w:eastAsiaTheme="minorEastAsia"/>
              <w:noProof/>
              <w:lang w:eastAsia="sv-SE"/>
            </w:rPr>
          </w:pPr>
          <w:hyperlink w:anchor="_Toc103946908" w:history="1">
            <w:r w:rsidR="00E9484C" w:rsidRPr="00E37B00">
              <w:rPr>
                <w:rStyle w:val="Hyperlnk"/>
                <w:rFonts w:eastAsia="Times New Roman" w:cstheme="majorHAnsi"/>
                <w:noProof/>
              </w:rPr>
              <w:t>Bilaga 3 Gemensamma nämnder</w:t>
            </w:r>
            <w:r w:rsidR="00E9484C">
              <w:rPr>
                <w:noProof/>
                <w:webHidden/>
              </w:rPr>
              <w:tab/>
            </w:r>
            <w:r w:rsidR="00E9484C">
              <w:rPr>
                <w:noProof/>
                <w:webHidden/>
              </w:rPr>
              <w:fldChar w:fldCharType="begin"/>
            </w:r>
            <w:r w:rsidR="00E9484C">
              <w:rPr>
                <w:noProof/>
                <w:webHidden/>
              </w:rPr>
              <w:instrText xml:space="preserve"> PAGEREF _Toc103946908 \h </w:instrText>
            </w:r>
            <w:r w:rsidR="00E9484C">
              <w:rPr>
                <w:noProof/>
                <w:webHidden/>
              </w:rPr>
            </w:r>
            <w:r w:rsidR="00E9484C">
              <w:rPr>
                <w:noProof/>
                <w:webHidden/>
              </w:rPr>
              <w:fldChar w:fldCharType="separate"/>
            </w:r>
            <w:r w:rsidR="00E9484C">
              <w:rPr>
                <w:noProof/>
                <w:webHidden/>
              </w:rPr>
              <w:t>13</w:t>
            </w:r>
            <w:r w:rsidR="00E9484C">
              <w:rPr>
                <w:noProof/>
                <w:webHidden/>
              </w:rPr>
              <w:fldChar w:fldCharType="end"/>
            </w:r>
          </w:hyperlink>
        </w:p>
        <w:p w:rsidR="00992504" w:rsidRPr="00D93D85" w:rsidRDefault="00992504" w:rsidP="00E9484C">
          <w:pPr>
            <w:spacing w:after="0"/>
            <w:ind w:right="85"/>
            <w:rPr>
              <w:rFonts w:asciiTheme="majorHAnsi" w:hAnsiTheme="majorHAnsi" w:cstheme="majorHAnsi"/>
              <w:bCs/>
            </w:rPr>
          </w:pPr>
          <w:r w:rsidRPr="00D93D85">
            <w:rPr>
              <w:rFonts w:asciiTheme="majorHAnsi" w:hAnsiTheme="majorHAnsi" w:cstheme="majorHAnsi"/>
              <w:b/>
              <w:bCs/>
            </w:rPr>
            <w:fldChar w:fldCharType="end"/>
          </w:r>
        </w:p>
      </w:sdtContent>
    </w:sdt>
    <w:p w:rsidR="00AF751D" w:rsidRPr="00D93D85" w:rsidRDefault="00FF6C17" w:rsidP="00AF751D">
      <w:pPr>
        <w:pStyle w:val="Rubrik1"/>
        <w:rPr>
          <w:rFonts w:cstheme="majorHAnsi"/>
        </w:rPr>
      </w:pPr>
      <w:r w:rsidRPr="00D93D85">
        <w:rPr>
          <w:rFonts w:cstheme="majorHAnsi"/>
        </w:rPr>
        <w:br w:type="page"/>
      </w:r>
      <w:bookmarkStart w:id="0" w:name="_Toc96092919"/>
      <w:bookmarkStart w:id="1" w:name="_Toc103946871"/>
      <w:r w:rsidR="00AF751D" w:rsidRPr="00D93D85">
        <w:rPr>
          <w:rFonts w:cstheme="majorHAnsi"/>
        </w:rPr>
        <w:t>Fastställande och tolkning av ersättningsregler</w:t>
      </w:r>
      <w:bookmarkEnd w:id="0"/>
      <w:bookmarkEnd w:id="1"/>
    </w:p>
    <w:p w:rsidR="00AF751D" w:rsidRPr="00D93D85" w:rsidRDefault="00AF751D" w:rsidP="00300DCE">
      <w:pPr>
        <w:pStyle w:val="Normaltext"/>
        <w:ind w:right="1077"/>
        <w:rPr>
          <w:rFonts w:asciiTheme="majorHAnsi" w:hAnsiTheme="majorHAnsi" w:cstheme="majorHAnsi"/>
        </w:rPr>
      </w:pPr>
      <w:r w:rsidRPr="00D93D85">
        <w:rPr>
          <w:rFonts w:asciiTheme="majorHAnsi" w:hAnsiTheme="majorHAnsi" w:cstheme="majorHAnsi"/>
        </w:rPr>
        <w:t>Kommunallagens 4 kap. 12-18 §§ innefattar bestämmelser om ekonomiska förmåner för förtroendevalda vilket detta reglemente utgår ifrån.</w:t>
      </w:r>
    </w:p>
    <w:p w:rsidR="00AF751D" w:rsidRPr="00D93D85" w:rsidRDefault="00AF751D" w:rsidP="00300DCE">
      <w:pPr>
        <w:pStyle w:val="Normaltext"/>
        <w:ind w:right="1077"/>
        <w:rPr>
          <w:rFonts w:asciiTheme="majorHAnsi" w:hAnsiTheme="majorHAnsi" w:cstheme="majorHAnsi"/>
        </w:rPr>
      </w:pPr>
      <w:r w:rsidRPr="00D93D85">
        <w:rPr>
          <w:rFonts w:asciiTheme="majorHAnsi" w:hAnsiTheme="majorHAnsi" w:cstheme="majorHAnsi"/>
        </w:rPr>
        <w:t>Regionfullmäktige fastställer ersättningsregler och ersättningsnivåer.</w:t>
      </w:r>
    </w:p>
    <w:p w:rsidR="00AF751D" w:rsidRPr="00D93D85" w:rsidRDefault="00AF751D" w:rsidP="00300DCE">
      <w:pPr>
        <w:pStyle w:val="Normaltext"/>
        <w:ind w:right="1077"/>
        <w:rPr>
          <w:rFonts w:asciiTheme="majorHAnsi" w:hAnsiTheme="majorHAnsi" w:cstheme="majorHAnsi"/>
        </w:rPr>
      </w:pPr>
      <w:r w:rsidRPr="00D93D85">
        <w:rPr>
          <w:rFonts w:asciiTheme="majorHAnsi" w:hAnsiTheme="majorHAnsi" w:cstheme="majorHAnsi"/>
        </w:rPr>
        <w:t>Tolkning av reglerna i detta reglemente åligger regionstyrelsens personalutskott som vid behov även utfärdar tillämpningsanvisningar.</w:t>
      </w:r>
    </w:p>
    <w:p w:rsidR="00AF751D" w:rsidRPr="00D93D85" w:rsidRDefault="00AF751D" w:rsidP="00300DCE">
      <w:pPr>
        <w:pStyle w:val="Rubrik1"/>
        <w:ind w:right="1077"/>
        <w:rPr>
          <w:rFonts w:cstheme="majorHAnsi"/>
        </w:rPr>
      </w:pPr>
      <w:bookmarkStart w:id="2" w:name="_Toc88472030"/>
      <w:bookmarkStart w:id="3" w:name="_Toc96092920"/>
      <w:bookmarkStart w:id="4" w:name="_Toc103946872"/>
      <w:r w:rsidRPr="00D93D85">
        <w:rPr>
          <w:rFonts w:cstheme="majorHAnsi"/>
        </w:rPr>
        <w:t>Tillämpningsområde</w:t>
      </w:r>
      <w:bookmarkEnd w:id="2"/>
      <w:bookmarkEnd w:id="3"/>
      <w:r w:rsidR="002D0FB3" w:rsidRPr="00D93D85">
        <w:rPr>
          <w:rFonts w:cstheme="majorHAnsi"/>
        </w:rPr>
        <w:t xml:space="preserve"> och definitioner</w:t>
      </w:r>
      <w:bookmarkEnd w:id="4"/>
    </w:p>
    <w:p w:rsidR="00AF751D" w:rsidRPr="00D93D85" w:rsidRDefault="00AF751D" w:rsidP="00300DCE">
      <w:pPr>
        <w:ind w:right="1077"/>
        <w:rPr>
          <w:rFonts w:asciiTheme="majorHAnsi" w:hAnsiTheme="majorHAnsi" w:cstheme="majorHAnsi"/>
        </w:rPr>
      </w:pPr>
      <w:r w:rsidRPr="00D93D85">
        <w:rPr>
          <w:rFonts w:asciiTheme="majorHAnsi" w:hAnsiTheme="majorHAnsi" w:cstheme="majorHAnsi"/>
        </w:rPr>
        <w:t>Reglementet omfattar bestämmelser för arvoden och ersättningar till förtroendevalda och styrelseledamöter i majoritetsägda bolag inom Region Dalarna.</w:t>
      </w:r>
    </w:p>
    <w:p w:rsidR="008D1530" w:rsidRPr="00D93D85" w:rsidRDefault="008D1530" w:rsidP="00300DCE">
      <w:pPr>
        <w:ind w:right="1077"/>
        <w:rPr>
          <w:rFonts w:asciiTheme="majorHAnsi" w:hAnsiTheme="majorHAnsi" w:cstheme="majorHAnsi"/>
        </w:rPr>
      </w:pPr>
      <w:r w:rsidRPr="00D93D85">
        <w:rPr>
          <w:rFonts w:asciiTheme="majorHAnsi" w:hAnsiTheme="majorHAnsi" w:cstheme="majorHAnsi"/>
        </w:rPr>
        <w:t xml:space="preserve">Med förtroendevalda </w:t>
      </w:r>
      <w:r w:rsidR="002D0FB3" w:rsidRPr="00D93D85">
        <w:rPr>
          <w:rFonts w:asciiTheme="majorHAnsi" w:hAnsiTheme="majorHAnsi" w:cstheme="majorHAnsi"/>
        </w:rPr>
        <w:t>avses</w:t>
      </w:r>
      <w:r w:rsidRPr="00D93D85">
        <w:rPr>
          <w:rFonts w:asciiTheme="majorHAnsi" w:hAnsiTheme="majorHAnsi" w:cstheme="majorHAnsi"/>
        </w:rPr>
        <w:t xml:space="preserve"> </w:t>
      </w:r>
    </w:p>
    <w:p w:rsidR="002D0FB3" w:rsidRPr="00D93D85" w:rsidRDefault="002D0FB3" w:rsidP="002D0FB3">
      <w:pPr>
        <w:pStyle w:val="Normaltext"/>
        <w:numPr>
          <w:ilvl w:val="0"/>
          <w:numId w:val="26"/>
        </w:numPr>
        <w:spacing w:after="0"/>
        <w:ind w:left="567" w:right="1077" w:hanging="425"/>
        <w:rPr>
          <w:rFonts w:asciiTheme="majorHAnsi" w:hAnsiTheme="majorHAnsi" w:cstheme="majorHAnsi"/>
        </w:rPr>
      </w:pPr>
      <w:r w:rsidRPr="00D93D85">
        <w:rPr>
          <w:rFonts w:asciiTheme="majorHAnsi" w:hAnsiTheme="majorHAnsi" w:cstheme="majorHAnsi"/>
        </w:rPr>
        <w:t>Ledamöter och ersättare i regionfullmäktige</w:t>
      </w:r>
    </w:p>
    <w:p w:rsidR="002D0FB3" w:rsidRPr="00D93D85" w:rsidRDefault="002D0FB3" w:rsidP="002D0FB3">
      <w:pPr>
        <w:pStyle w:val="Normaltext"/>
        <w:numPr>
          <w:ilvl w:val="0"/>
          <w:numId w:val="26"/>
        </w:numPr>
        <w:spacing w:after="0"/>
        <w:ind w:left="567" w:right="1077" w:hanging="425"/>
        <w:rPr>
          <w:rFonts w:asciiTheme="majorHAnsi" w:hAnsiTheme="majorHAnsi" w:cstheme="majorHAnsi"/>
        </w:rPr>
      </w:pPr>
      <w:r w:rsidRPr="00D93D85">
        <w:rPr>
          <w:rFonts w:asciiTheme="majorHAnsi" w:hAnsiTheme="majorHAnsi" w:cstheme="majorHAnsi"/>
        </w:rPr>
        <w:t>Ledamöter och ersättare i regionstyrelse och nämnder</w:t>
      </w:r>
    </w:p>
    <w:p w:rsidR="002D0FB3" w:rsidRPr="00D93D85" w:rsidRDefault="002D0FB3" w:rsidP="002D0FB3">
      <w:pPr>
        <w:pStyle w:val="Normaltext"/>
        <w:numPr>
          <w:ilvl w:val="0"/>
          <w:numId w:val="26"/>
        </w:numPr>
        <w:spacing w:after="0"/>
        <w:ind w:left="567" w:right="1077" w:hanging="425"/>
        <w:rPr>
          <w:rFonts w:asciiTheme="majorHAnsi" w:hAnsiTheme="majorHAnsi" w:cstheme="majorHAnsi"/>
        </w:rPr>
      </w:pPr>
      <w:r w:rsidRPr="00D93D85">
        <w:rPr>
          <w:rFonts w:asciiTheme="majorHAnsi" w:hAnsiTheme="majorHAnsi" w:cstheme="majorHAnsi"/>
        </w:rPr>
        <w:t>Ledamöter och ersättare i utskott och beredningar</w:t>
      </w:r>
    </w:p>
    <w:p w:rsidR="002D0FB3" w:rsidRPr="00D93D85" w:rsidRDefault="002D0FB3" w:rsidP="002D0FB3">
      <w:pPr>
        <w:pStyle w:val="Normaltext"/>
        <w:numPr>
          <w:ilvl w:val="0"/>
          <w:numId w:val="26"/>
        </w:numPr>
        <w:spacing w:after="0"/>
        <w:ind w:left="567" w:right="1077" w:hanging="425"/>
        <w:rPr>
          <w:rFonts w:asciiTheme="majorHAnsi" w:hAnsiTheme="majorHAnsi" w:cstheme="majorHAnsi"/>
        </w:rPr>
      </w:pPr>
      <w:r w:rsidRPr="00D93D85">
        <w:rPr>
          <w:rFonts w:asciiTheme="majorHAnsi" w:hAnsiTheme="majorHAnsi" w:cstheme="majorHAnsi"/>
        </w:rPr>
        <w:t>Regionens revisorer</w:t>
      </w:r>
    </w:p>
    <w:p w:rsidR="002D0FB3" w:rsidRPr="00D93D85" w:rsidRDefault="002D0FB3" w:rsidP="002D0FB3">
      <w:pPr>
        <w:pStyle w:val="Normaltext"/>
        <w:numPr>
          <w:ilvl w:val="0"/>
          <w:numId w:val="26"/>
        </w:numPr>
        <w:spacing w:after="0"/>
        <w:ind w:left="567" w:right="1077" w:hanging="425"/>
        <w:rPr>
          <w:rFonts w:asciiTheme="majorHAnsi" w:hAnsiTheme="majorHAnsi" w:cstheme="majorHAnsi"/>
        </w:rPr>
      </w:pPr>
      <w:r w:rsidRPr="00D93D85">
        <w:rPr>
          <w:rFonts w:asciiTheme="majorHAnsi" w:hAnsiTheme="majorHAnsi" w:cstheme="majorHAnsi"/>
        </w:rPr>
        <w:t>Regionens ledamöter och</w:t>
      </w:r>
      <w:r w:rsidR="00742769" w:rsidRPr="00D93D85">
        <w:rPr>
          <w:rFonts w:asciiTheme="majorHAnsi" w:hAnsiTheme="majorHAnsi" w:cstheme="majorHAnsi"/>
        </w:rPr>
        <w:t xml:space="preserve"> ersättare i gemensamma nämnder</w:t>
      </w:r>
    </w:p>
    <w:p w:rsidR="002D0FB3" w:rsidRPr="00D93D85" w:rsidRDefault="002D0FB3" w:rsidP="002D0FB3">
      <w:pPr>
        <w:pStyle w:val="Normaltext"/>
        <w:numPr>
          <w:ilvl w:val="0"/>
          <w:numId w:val="26"/>
        </w:numPr>
        <w:spacing w:after="0"/>
        <w:ind w:left="567" w:right="1077" w:hanging="425"/>
        <w:rPr>
          <w:rFonts w:asciiTheme="majorHAnsi" w:hAnsiTheme="majorHAnsi" w:cstheme="majorHAnsi"/>
        </w:rPr>
      </w:pPr>
      <w:r w:rsidRPr="00D93D85">
        <w:rPr>
          <w:rFonts w:asciiTheme="majorHAnsi" w:hAnsiTheme="majorHAnsi" w:cstheme="majorHAnsi"/>
        </w:rPr>
        <w:t>Ledamöter i beredningar, kommittéer, arbetsgrupper eller liknande i övrigt, som är tillsatta av något av ovan nämnda organ</w:t>
      </w:r>
    </w:p>
    <w:p w:rsidR="008D1530" w:rsidRPr="00D93D85" w:rsidRDefault="002D0FB3" w:rsidP="00300DCE">
      <w:pPr>
        <w:pStyle w:val="Normaltext"/>
        <w:numPr>
          <w:ilvl w:val="0"/>
          <w:numId w:val="26"/>
        </w:numPr>
        <w:ind w:left="567" w:right="1077" w:hanging="425"/>
        <w:rPr>
          <w:rFonts w:asciiTheme="majorHAnsi" w:hAnsiTheme="majorHAnsi" w:cstheme="majorHAnsi"/>
        </w:rPr>
      </w:pPr>
      <w:r w:rsidRPr="00D93D85">
        <w:rPr>
          <w:rFonts w:asciiTheme="majorHAnsi" w:hAnsiTheme="majorHAnsi" w:cstheme="majorHAnsi"/>
        </w:rPr>
        <w:t>Regionråd</w:t>
      </w:r>
    </w:p>
    <w:p w:rsidR="00AF751D" w:rsidRPr="00D93D85" w:rsidRDefault="00AC6657" w:rsidP="002D0FB3">
      <w:pPr>
        <w:pStyle w:val="Normaltext"/>
        <w:spacing w:before="240"/>
        <w:ind w:right="1077"/>
        <w:rPr>
          <w:rFonts w:asciiTheme="majorHAnsi" w:hAnsiTheme="majorHAnsi" w:cstheme="majorHAnsi"/>
        </w:rPr>
      </w:pPr>
      <w:r w:rsidRPr="00D93D85">
        <w:rPr>
          <w:rFonts w:asciiTheme="majorHAnsi" w:hAnsiTheme="majorHAnsi" w:cstheme="majorHAnsi"/>
        </w:rPr>
        <w:t>Grundbeloppet fastställs till 100% av gällande riksdagsledamotsarvode. Uppräkningar av arvode för regionråd sker automatiskt vid förändringar av riksdagsledamotsarvodet.</w:t>
      </w:r>
    </w:p>
    <w:p w:rsidR="002D0FB3" w:rsidRPr="00D93D85" w:rsidRDefault="00C9750E" w:rsidP="002D0FB3">
      <w:pPr>
        <w:pStyle w:val="Rubrik1"/>
        <w:rPr>
          <w:rFonts w:cstheme="majorHAnsi"/>
        </w:rPr>
      </w:pPr>
      <w:bookmarkStart w:id="5" w:name="_Toc103946873"/>
      <w:r w:rsidRPr="00D93D85">
        <w:rPr>
          <w:rFonts w:cstheme="majorHAnsi"/>
        </w:rPr>
        <w:t>Allmä</w:t>
      </w:r>
      <w:r w:rsidR="002D0FB3" w:rsidRPr="00D93D85">
        <w:rPr>
          <w:rFonts w:cstheme="majorHAnsi"/>
        </w:rPr>
        <w:t>nt om arvoden och ersättningar</w:t>
      </w:r>
      <w:bookmarkEnd w:id="5"/>
    </w:p>
    <w:p w:rsidR="00D159BC" w:rsidRPr="00D93D85" w:rsidRDefault="002D0FB3" w:rsidP="00D159BC">
      <w:pPr>
        <w:pStyle w:val="Normaltext"/>
        <w:ind w:right="1077"/>
        <w:rPr>
          <w:rFonts w:asciiTheme="majorHAnsi" w:hAnsiTheme="majorHAnsi" w:cstheme="majorHAnsi"/>
        </w:rPr>
      </w:pPr>
      <w:r w:rsidRPr="00D93D85">
        <w:rPr>
          <w:rFonts w:asciiTheme="majorHAnsi" w:hAnsiTheme="majorHAnsi" w:cstheme="majorHAnsi"/>
        </w:rPr>
        <w:t>Särskilt arvode eller ersättning för förlorad arbetsinkomst utgår inte för inläsning i samband med förtroendeuppdrag.</w:t>
      </w:r>
    </w:p>
    <w:p w:rsidR="00D159BC" w:rsidRPr="00D93D85" w:rsidRDefault="00D159BC" w:rsidP="00D159BC">
      <w:pPr>
        <w:pStyle w:val="Normaltext"/>
        <w:ind w:right="1077"/>
        <w:rPr>
          <w:rFonts w:asciiTheme="majorHAnsi" w:hAnsiTheme="majorHAnsi" w:cstheme="majorHAnsi"/>
        </w:rPr>
      </w:pPr>
      <w:r w:rsidRPr="00D93D85">
        <w:rPr>
          <w:sz w:val="23"/>
          <w:szCs w:val="23"/>
        </w:rPr>
        <w:t>Särskilt arvode, ersättning för förlorad arbetsinkomst eller reseersättning utgår inte när förtroendevalda i egenskap av partiföreträdare gör verksamhetsbesök.</w:t>
      </w:r>
    </w:p>
    <w:p w:rsidR="002D0FB3" w:rsidRPr="00D93D85" w:rsidRDefault="002D0FB3" w:rsidP="002D0FB3">
      <w:pPr>
        <w:pStyle w:val="Normaltext"/>
        <w:ind w:right="1077"/>
        <w:rPr>
          <w:rFonts w:asciiTheme="majorHAnsi" w:hAnsiTheme="majorHAnsi" w:cstheme="majorHAnsi"/>
        </w:rPr>
      </w:pPr>
      <w:r w:rsidRPr="00D93D85">
        <w:rPr>
          <w:rFonts w:asciiTheme="majorHAnsi" w:hAnsiTheme="majorHAnsi" w:cstheme="majorHAnsi"/>
        </w:rPr>
        <w:t>Såväl ersättning för förlorad arbetsinkomst som reseersättning ska utgå för förtroendevalda i nämnderna och regionstyrelsen i samband med verksamhetsbesök i rollen som företrädare för nämnden/styrelsen.</w:t>
      </w:r>
    </w:p>
    <w:p w:rsidR="00FF6C17" w:rsidRPr="00D93D85" w:rsidRDefault="008D1530" w:rsidP="00300DCE">
      <w:pPr>
        <w:pStyle w:val="Rubrik1"/>
        <w:ind w:right="1077"/>
        <w:rPr>
          <w:rFonts w:cstheme="majorHAnsi"/>
        </w:rPr>
      </w:pPr>
      <w:bookmarkStart w:id="6" w:name="_Toc103946874"/>
      <w:r w:rsidRPr="00D93D85">
        <w:rPr>
          <w:rFonts w:cstheme="majorHAnsi"/>
        </w:rPr>
        <w:t>M</w:t>
      </w:r>
      <w:r w:rsidR="00AF751D" w:rsidRPr="00D93D85">
        <w:rPr>
          <w:rFonts w:cstheme="majorHAnsi"/>
        </w:rPr>
        <w:t>ånadsarvode</w:t>
      </w:r>
      <w:bookmarkEnd w:id="6"/>
    </w:p>
    <w:p w:rsidR="00891C4B" w:rsidRPr="00D93D85" w:rsidRDefault="002C1789" w:rsidP="00300DCE">
      <w:pPr>
        <w:pStyle w:val="Rubrik2"/>
        <w:ind w:right="1077"/>
        <w:rPr>
          <w:rFonts w:cstheme="majorHAnsi"/>
        </w:rPr>
      </w:pPr>
      <w:bookmarkStart w:id="7" w:name="_Toc103946875"/>
      <w:r w:rsidRPr="00D93D85">
        <w:rPr>
          <w:rFonts w:cstheme="majorHAnsi"/>
        </w:rPr>
        <w:t>Fast arvode</w:t>
      </w:r>
      <w:bookmarkEnd w:id="7"/>
    </w:p>
    <w:p w:rsidR="002C1789" w:rsidRPr="00D93D85" w:rsidRDefault="002C1789" w:rsidP="00BF1A27">
      <w:pPr>
        <w:pStyle w:val="Normaltext"/>
        <w:ind w:right="1077"/>
      </w:pPr>
      <w:r w:rsidRPr="00D93D85">
        <w:rPr>
          <w:rFonts w:asciiTheme="majorHAnsi" w:hAnsiTheme="majorHAnsi" w:cstheme="majorHAnsi"/>
        </w:rPr>
        <w:t xml:space="preserve">Månadsarvodet ersätter förtroendevalda för </w:t>
      </w:r>
      <w:r w:rsidRPr="00D93D85">
        <w:t xml:space="preserve">arbetsuppgifter inom uppdrag. Vilka uppdrag som ger rätt till månadsarvode framgår av bilaga </w:t>
      </w:r>
      <w:r w:rsidR="007F152B" w:rsidRPr="00D93D85">
        <w:t>1</w:t>
      </w:r>
      <w:r w:rsidR="00825BAB" w:rsidRPr="00D93D85">
        <w:t>.</w:t>
      </w:r>
    </w:p>
    <w:p w:rsidR="002C1789" w:rsidRPr="00D93D85" w:rsidRDefault="002C1789" w:rsidP="00BF1A27">
      <w:pPr>
        <w:pStyle w:val="Normaltext"/>
        <w:ind w:right="1077"/>
        <w:rPr>
          <w:rFonts w:asciiTheme="majorHAnsi" w:hAnsiTheme="majorHAnsi" w:cstheme="majorHAnsi"/>
        </w:rPr>
      </w:pPr>
      <w:r w:rsidRPr="00D93D85">
        <w:rPr>
          <w:rFonts w:asciiTheme="majorHAnsi" w:hAnsiTheme="majorHAnsi" w:cstheme="majorHAnsi"/>
        </w:rPr>
        <w:t>För förtroendevald med 40 % eller mer i fast månadsarvode ingår ersättning för sammanträden i egen nämnd, beredning, utskott eller presidium. Vid sammanträden som inte hör samman med det arvoderade uppdraget samt vid annan förrättning utgår sammanträdesarvode.</w:t>
      </w:r>
    </w:p>
    <w:p w:rsidR="002C1789" w:rsidRPr="00D93D85" w:rsidRDefault="002C1789" w:rsidP="00BF1A27">
      <w:pPr>
        <w:pStyle w:val="Rubrik2"/>
        <w:ind w:right="1077"/>
        <w:rPr>
          <w:rFonts w:cstheme="majorHAnsi"/>
        </w:rPr>
      </w:pPr>
      <w:bookmarkStart w:id="8" w:name="_Toc103946876"/>
      <w:r w:rsidRPr="00D93D85">
        <w:rPr>
          <w:rFonts w:cstheme="majorHAnsi"/>
        </w:rPr>
        <w:t>Råd</w:t>
      </w:r>
      <w:bookmarkEnd w:id="8"/>
    </w:p>
    <w:p w:rsidR="002C1789" w:rsidRPr="00D93D85" w:rsidRDefault="002C1789" w:rsidP="00BF1A27">
      <w:pPr>
        <w:pStyle w:val="Normaltext"/>
        <w:ind w:right="1077"/>
      </w:pPr>
      <w:r w:rsidRPr="00D93D85">
        <w:rPr>
          <w:rFonts w:asciiTheme="majorHAnsi" w:hAnsiTheme="majorHAnsi" w:cstheme="majorHAnsi"/>
        </w:rPr>
        <w:t xml:space="preserve">Regionens råd utses av regionfullmäktige. Råd i majoritet kallas regionråd och råd i opposition kallas </w:t>
      </w:r>
      <w:r w:rsidRPr="00D93D85">
        <w:t xml:space="preserve">oppositionsråd. Vid val av regionråd beslutar regionfullmäktige om respektive råds arvode och precisering av titel och ansvarsområde. Detta framgår i bilaga </w:t>
      </w:r>
      <w:r w:rsidR="007F152B" w:rsidRPr="00D93D85">
        <w:t>1</w:t>
      </w:r>
      <w:r w:rsidRPr="00D93D85">
        <w:t>. För regionråd och oppositionsråd är regionstyrelsen och dess utskott, beredning eller presidium att betrakta som egen nämnd.</w:t>
      </w:r>
    </w:p>
    <w:p w:rsidR="002C1789" w:rsidRPr="00D93D85" w:rsidRDefault="002C1789" w:rsidP="00BF1A27">
      <w:pPr>
        <w:pStyle w:val="Normaltext"/>
        <w:ind w:right="1077"/>
        <w:rPr>
          <w:rFonts w:asciiTheme="majorHAnsi" w:hAnsiTheme="majorHAnsi" w:cstheme="majorHAnsi"/>
        </w:rPr>
      </w:pPr>
      <w:r w:rsidRPr="00D93D85">
        <w:rPr>
          <w:rFonts w:asciiTheme="majorHAnsi" w:hAnsiTheme="majorHAnsi" w:cstheme="majorHAnsi"/>
        </w:rPr>
        <w:t xml:space="preserve">Månadsarvodet till regionråd, som tillika är regionstyrelsens ordförande, uppgår till 110 % av </w:t>
      </w:r>
      <w:r w:rsidR="00BC674F" w:rsidRPr="00D93D85">
        <w:rPr>
          <w:rFonts w:asciiTheme="majorHAnsi" w:hAnsiTheme="majorHAnsi" w:cstheme="majorHAnsi"/>
        </w:rPr>
        <w:t>grundbeloppet</w:t>
      </w:r>
      <w:r w:rsidRPr="00D93D85">
        <w:rPr>
          <w:rFonts w:asciiTheme="majorHAnsi" w:hAnsiTheme="majorHAnsi" w:cstheme="majorHAnsi"/>
        </w:rPr>
        <w:t>, medan det för övriga månadsarvoderade (inkl</w:t>
      </w:r>
      <w:r w:rsidR="00F83485" w:rsidRPr="00D93D85">
        <w:rPr>
          <w:rFonts w:asciiTheme="majorHAnsi" w:hAnsiTheme="majorHAnsi" w:cstheme="majorHAnsi"/>
        </w:rPr>
        <w:t>usive</w:t>
      </w:r>
      <w:r w:rsidRPr="00D93D85">
        <w:rPr>
          <w:rFonts w:asciiTheme="majorHAnsi" w:hAnsiTheme="majorHAnsi" w:cstheme="majorHAnsi"/>
        </w:rPr>
        <w:t xml:space="preserve"> oppositionsråd) beräknas till den aktuella procentsatsen av </w:t>
      </w:r>
      <w:r w:rsidR="00BC674F" w:rsidRPr="00D93D85">
        <w:rPr>
          <w:rFonts w:asciiTheme="majorHAnsi" w:hAnsiTheme="majorHAnsi" w:cstheme="majorHAnsi"/>
        </w:rPr>
        <w:t>grundbeloppet</w:t>
      </w:r>
      <w:r w:rsidRPr="00D93D85">
        <w:rPr>
          <w:rFonts w:asciiTheme="majorHAnsi" w:hAnsiTheme="majorHAnsi" w:cstheme="majorHAnsi"/>
        </w:rPr>
        <w:t>.</w:t>
      </w:r>
    </w:p>
    <w:p w:rsidR="00ED7C29" w:rsidRDefault="002C1789" w:rsidP="00ED7C29">
      <w:pPr>
        <w:pStyle w:val="Normaltext"/>
        <w:spacing w:after="240"/>
        <w:ind w:right="1077"/>
        <w:rPr>
          <w:rFonts w:asciiTheme="majorHAnsi" w:hAnsiTheme="majorHAnsi" w:cstheme="majorHAnsi"/>
        </w:rPr>
      </w:pPr>
      <w:r w:rsidRPr="00D93D85">
        <w:rPr>
          <w:rFonts w:asciiTheme="majorHAnsi" w:hAnsiTheme="majorHAnsi" w:cstheme="majorHAnsi"/>
        </w:rPr>
        <w:t>Om regionråd eller oppositionsråd till följd av sjukdom eller föräldraledighet under minst tre månader är förhindrad att tjänstgöra, får regionrådets/oppositionsrådets parti föreslå en eller flera ersättare. Omfattningen av ersättningen kan då vara mindre än 40 % per person. Arvodet till ersättare ska motsvara den sammanlagda nedsättningen av tjänstgöringstiden.</w:t>
      </w:r>
    </w:p>
    <w:p w:rsidR="002C1789" w:rsidRPr="00D93D85" w:rsidRDefault="002C1789" w:rsidP="00ED7C29">
      <w:pPr>
        <w:pStyle w:val="Rubrik2"/>
      </w:pPr>
      <w:bookmarkStart w:id="9" w:name="_Toc103946877"/>
      <w:r w:rsidRPr="00D93D85">
        <w:t>Fördelning efter val</w:t>
      </w:r>
      <w:bookmarkEnd w:id="9"/>
    </w:p>
    <w:p w:rsidR="002C1789" w:rsidRPr="00000CF7" w:rsidRDefault="002C1789" w:rsidP="00825BAB">
      <w:pPr>
        <w:pStyle w:val="Normaltext"/>
        <w:ind w:right="1077"/>
        <w:rPr>
          <w:rFonts w:asciiTheme="majorHAnsi" w:hAnsiTheme="majorHAnsi" w:cstheme="majorHAnsi"/>
        </w:rPr>
      </w:pPr>
      <w:r w:rsidRPr="00D93D85">
        <w:rPr>
          <w:rFonts w:asciiTheme="majorHAnsi" w:hAnsiTheme="majorHAnsi" w:cstheme="majorHAnsi"/>
        </w:rPr>
        <w:t>Rådsposterna fördelas per parti eller valkartell med 0,1 rådspost för varje erhållet mandat i fullmäktige</w:t>
      </w:r>
      <w:r w:rsidRPr="00000CF7">
        <w:rPr>
          <w:rFonts w:asciiTheme="majorHAnsi" w:hAnsiTheme="majorHAnsi" w:cstheme="majorHAnsi"/>
        </w:rPr>
        <w:t>. Ersättningsnivån</w:t>
      </w:r>
      <w:r w:rsidR="00FB1A05" w:rsidRPr="00000CF7">
        <w:rPr>
          <w:rFonts w:asciiTheme="majorHAnsi" w:hAnsiTheme="majorHAnsi" w:cstheme="majorHAnsi"/>
        </w:rPr>
        <w:t xml:space="preserve"> för regionråd och oppositionsråd</w:t>
      </w:r>
      <w:r w:rsidRPr="00000CF7">
        <w:rPr>
          <w:rFonts w:asciiTheme="majorHAnsi" w:hAnsiTheme="majorHAnsi" w:cstheme="majorHAnsi"/>
        </w:rPr>
        <w:t xml:space="preserve"> skall dock vara lägst</w:t>
      </w:r>
      <w:r w:rsidR="00FB1A05" w:rsidRPr="00000CF7">
        <w:rPr>
          <w:rFonts w:asciiTheme="majorHAnsi" w:hAnsiTheme="majorHAnsi" w:cstheme="majorHAnsi"/>
        </w:rPr>
        <w:t xml:space="preserve"> 50 % respektive</w:t>
      </w:r>
      <w:r w:rsidRPr="00000CF7">
        <w:rPr>
          <w:rFonts w:asciiTheme="majorHAnsi" w:hAnsiTheme="majorHAnsi" w:cstheme="majorHAnsi"/>
        </w:rPr>
        <w:t xml:space="preserve"> 40 % av </w:t>
      </w:r>
      <w:r w:rsidR="00BC674F" w:rsidRPr="00000CF7">
        <w:rPr>
          <w:rFonts w:asciiTheme="majorHAnsi" w:hAnsiTheme="majorHAnsi" w:cstheme="majorHAnsi"/>
        </w:rPr>
        <w:t>grundbeloppet</w:t>
      </w:r>
      <w:r w:rsidRPr="00000CF7">
        <w:rPr>
          <w:rFonts w:asciiTheme="majorHAnsi" w:hAnsiTheme="majorHAnsi" w:cstheme="majorHAnsi"/>
        </w:rPr>
        <w:t xml:space="preserve"> och högst 100 % av </w:t>
      </w:r>
      <w:r w:rsidR="00BC674F" w:rsidRPr="00000CF7">
        <w:rPr>
          <w:rFonts w:asciiTheme="majorHAnsi" w:hAnsiTheme="majorHAnsi" w:cstheme="majorHAnsi"/>
        </w:rPr>
        <w:t>grundbeloppet</w:t>
      </w:r>
      <w:r w:rsidRPr="00000CF7">
        <w:rPr>
          <w:rFonts w:asciiTheme="majorHAnsi" w:hAnsiTheme="majorHAnsi" w:cstheme="majorHAnsi"/>
        </w:rPr>
        <w:t xml:space="preserve"> </w:t>
      </w:r>
      <w:r w:rsidR="00FB1A05" w:rsidRPr="00000CF7">
        <w:rPr>
          <w:rFonts w:asciiTheme="majorHAnsi" w:hAnsiTheme="majorHAnsi" w:cstheme="majorHAnsi"/>
        </w:rPr>
        <w:t>utom för regionstyrelsens ordförande</w:t>
      </w:r>
      <w:r w:rsidRPr="00000CF7">
        <w:rPr>
          <w:rFonts w:asciiTheme="majorHAnsi" w:hAnsiTheme="majorHAnsi" w:cstheme="majorHAnsi"/>
        </w:rPr>
        <w:t>.</w:t>
      </w:r>
    </w:p>
    <w:p w:rsidR="002C1789" w:rsidRPr="00D93D85" w:rsidRDefault="002C1789" w:rsidP="00825BAB">
      <w:pPr>
        <w:pStyle w:val="Normaltext"/>
        <w:ind w:right="1077"/>
        <w:rPr>
          <w:rFonts w:asciiTheme="majorHAnsi" w:hAnsiTheme="majorHAnsi" w:cstheme="majorHAnsi"/>
        </w:rPr>
      </w:pPr>
      <w:r w:rsidRPr="00000CF7">
        <w:rPr>
          <w:rFonts w:asciiTheme="majorHAnsi" w:hAnsiTheme="majorHAnsi" w:cstheme="majorHAnsi"/>
        </w:rPr>
        <w:t xml:space="preserve">Såväl rådsposter som månadsarvoderade ordförandeposter ska arvoderas </w:t>
      </w:r>
      <w:r w:rsidRPr="00D93D85">
        <w:rPr>
          <w:rFonts w:asciiTheme="majorHAnsi" w:hAnsiTheme="majorHAnsi" w:cstheme="majorHAnsi"/>
        </w:rPr>
        <w:t>från dagen för val av dessa t</w:t>
      </w:r>
      <w:r w:rsidR="00F83485" w:rsidRPr="00D93D85">
        <w:rPr>
          <w:rFonts w:asciiTheme="majorHAnsi" w:hAnsiTheme="majorHAnsi" w:cstheme="majorHAnsi"/>
        </w:rPr>
        <w:t xml:space="preserve">ill och med </w:t>
      </w:r>
      <w:r w:rsidRPr="00D93D85">
        <w:rPr>
          <w:rFonts w:asciiTheme="majorHAnsi" w:hAnsiTheme="majorHAnsi" w:cstheme="majorHAnsi"/>
        </w:rPr>
        <w:t>utgången av det år då val av fullmäktige ska hållas nästa gång i hela landet. Därmed kommer dessa råds- och ordförandeposter att vara dubbelbemannade under slutet av det år då allmänna val förrättas i syfte att en överlämning av ansvaret ska kunna ske i god ordning. Under denna period är det de nyvalda som äger de beslutsbefogenheter som är förknippade med respektive post.</w:t>
      </w:r>
    </w:p>
    <w:p w:rsidR="00815CA9" w:rsidRPr="00D93D85" w:rsidRDefault="00815CA9" w:rsidP="00300DCE">
      <w:pPr>
        <w:pStyle w:val="Rubrik2"/>
        <w:ind w:right="1077"/>
        <w:rPr>
          <w:rFonts w:cstheme="majorHAnsi"/>
        </w:rPr>
      </w:pPr>
      <w:bookmarkStart w:id="10" w:name="_Toc96092928"/>
      <w:bookmarkStart w:id="11" w:name="_Toc103946878"/>
      <w:r w:rsidRPr="00D93D85">
        <w:rPr>
          <w:rFonts w:cstheme="majorHAnsi"/>
        </w:rPr>
        <w:t>Deltagande i dialogdagar</w:t>
      </w:r>
      <w:bookmarkEnd w:id="10"/>
      <w:bookmarkEnd w:id="11"/>
    </w:p>
    <w:p w:rsidR="00815CA9" w:rsidRPr="00D93D85" w:rsidRDefault="00815CA9" w:rsidP="00300DCE">
      <w:pPr>
        <w:pStyle w:val="Normaltext"/>
        <w:ind w:right="1077"/>
        <w:rPr>
          <w:rFonts w:asciiTheme="majorHAnsi" w:hAnsiTheme="majorHAnsi" w:cstheme="majorHAnsi"/>
        </w:rPr>
      </w:pPr>
      <w:r w:rsidRPr="00D93D85">
        <w:rPr>
          <w:rFonts w:asciiTheme="majorHAnsi" w:hAnsiTheme="majorHAnsi" w:cstheme="majorHAnsi"/>
        </w:rPr>
        <w:t>För förtroendevalda med fasta arvoden ingår det i arvodet att delta i de årliga återkommande dialogdagarna.</w:t>
      </w:r>
    </w:p>
    <w:p w:rsidR="00AF751D" w:rsidRPr="00D93D85" w:rsidRDefault="00AF751D" w:rsidP="00300DCE">
      <w:pPr>
        <w:pStyle w:val="Rubrik1"/>
        <w:ind w:right="1077"/>
        <w:rPr>
          <w:rFonts w:cstheme="majorHAnsi"/>
        </w:rPr>
      </w:pPr>
      <w:bookmarkStart w:id="12" w:name="_Toc103946879"/>
      <w:r w:rsidRPr="00D93D85">
        <w:rPr>
          <w:rFonts w:cstheme="majorHAnsi"/>
        </w:rPr>
        <w:t>Sammanträdesersättning</w:t>
      </w:r>
      <w:bookmarkEnd w:id="12"/>
    </w:p>
    <w:p w:rsidR="00DB0EBC" w:rsidRPr="00D93D85" w:rsidRDefault="00B76D01" w:rsidP="00DB0EBC">
      <w:pPr>
        <w:pStyle w:val="Normaltext"/>
        <w:ind w:right="1077"/>
        <w:rPr>
          <w:rFonts w:asciiTheme="majorHAnsi" w:hAnsiTheme="majorHAnsi" w:cstheme="majorHAnsi"/>
        </w:rPr>
      </w:pPr>
      <w:r w:rsidRPr="00D93D85">
        <w:rPr>
          <w:rFonts w:asciiTheme="majorHAnsi" w:hAnsiTheme="majorHAnsi" w:cstheme="majorHAnsi"/>
        </w:rPr>
        <w:t>Ett heldagsarvode per dag kan högst utgå</w:t>
      </w:r>
      <w:r w:rsidR="0053097A">
        <w:rPr>
          <w:rFonts w:asciiTheme="majorHAnsi" w:hAnsiTheme="majorHAnsi" w:cstheme="majorHAnsi"/>
        </w:rPr>
        <w:t xml:space="preserve"> oavsett antal sammanträden per dag.</w:t>
      </w:r>
    </w:p>
    <w:p w:rsidR="00DB0EBC" w:rsidRPr="00D93D85" w:rsidRDefault="00DB0EBC" w:rsidP="00DB0EBC">
      <w:pPr>
        <w:pStyle w:val="Normaltext"/>
        <w:ind w:right="1077"/>
        <w:rPr>
          <w:rFonts w:asciiTheme="majorHAnsi" w:hAnsiTheme="majorHAnsi" w:cstheme="majorHAnsi"/>
        </w:rPr>
      </w:pPr>
      <w:r w:rsidRPr="00D93D85">
        <w:rPr>
          <w:rFonts w:asciiTheme="majorHAnsi" w:hAnsiTheme="majorHAnsi" w:cstheme="majorHAnsi"/>
        </w:rPr>
        <w:t xml:space="preserve">Summan av månadsarvode och sammanträdesarvode får inte överstiga </w:t>
      </w:r>
      <w:r w:rsidR="00BC674F" w:rsidRPr="00D93D85">
        <w:rPr>
          <w:rFonts w:asciiTheme="majorHAnsi" w:hAnsiTheme="majorHAnsi" w:cstheme="majorHAnsi"/>
        </w:rPr>
        <w:t>100 % av</w:t>
      </w:r>
      <w:r w:rsidRPr="00D93D85">
        <w:rPr>
          <w:rFonts w:asciiTheme="majorHAnsi" w:hAnsiTheme="majorHAnsi" w:cstheme="majorHAnsi"/>
        </w:rPr>
        <w:t xml:space="preserve"> </w:t>
      </w:r>
      <w:r w:rsidR="00BC674F" w:rsidRPr="00D93D85">
        <w:rPr>
          <w:rFonts w:asciiTheme="majorHAnsi" w:hAnsiTheme="majorHAnsi" w:cstheme="majorHAnsi"/>
        </w:rPr>
        <w:t>grundbeloppet</w:t>
      </w:r>
      <w:r w:rsidRPr="00D93D85">
        <w:rPr>
          <w:rFonts w:asciiTheme="majorHAnsi" w:hAnsiTheme="majorHAnsi" w:cstheme="majorHAnsi"/>
        </w:rPr>
        <w:t xml:space="preserve">. Detta gäller ej för regionstyrelsens ordförande, som uppbär 110 % av </w:t>
      </w:r>
      <w:r w:rsidR="00BC674F" w:rsidRPr="00D93D85">
        <w:rPr>
          <w:rFonts w:asciiTheme="majorHAnsi" w:hAnsiTheme="majorHAnsi" w:cstheme="majorHAnsi"/>
        </w:rPr>
        <w:t>grundbeloppet</w:t>
      </w:r>
      <w:r w:rsidRPr="00D93D85">
        <w:rPr>
          <w:rFonts w:asciiTheme="majorHAnsi" w:hAnsiTheme="majorHAnsi" w:cstheme="majorHAnsi"/>
        </w:rPr>
        <w:t>. Dock ska sammanträdesarvode för fullmäktigesammanträden utgå oberoende av annan arvodering.</w:t>
      </w:r>
    </w:p>
    <w:p w:rsidR="00815CA9" w:rsidRPr="00D93D85" w:rsidRDefault="00815CA9" w:rsidP="00300DCE">
      <w:pPr>
        <w:pStyle w:val="Rubrik2"/>
        <w:ind w:right="1077"/>
        <w:rPr>
          <w:rFonts w:cstheme="majorHAnsi"/>
        </w:rPr>
      </w:pPr>
      <w:bookmarkStart w:id="13" w:name="_Toc103946880"/>
      <w:r w:rsidRPr="00D93D85">
        <w:rPr>
          <w:rFonts w:cstheme="majorHAnsi"/>
        </w:rPr>
        <w:t>Sammanträdesarvode</w:t>
      </w:r>
      <w:bookmarkEnd w:id="13"/>
    </w:p>
    <w:p w:rsidR="004C7994" w:rsidRPr="00D93D85" w:rsidRDefault="004C7994" w:rsidP="00300DCE">
      <w:pPr>
        <w:pStyle w:val="Normaltext"/>
        <w:ind w:right="1077"/>
        <w:rPr>
          <w:rFonts w:asciiTheme="majorHAnsi" w:hAnsiTheme="majorHAnsi" w:cstheme="majorHAnsi"/>
        </w:rPr>
      </w:pPr>
      <w:r w:rsidRPr="00D93D85">
        <w:rPr>
          <w:rFonts w:asciiTheme="majorHAnsi" w:hAnsiTheme="majorHAnsi" w:cstheme="majorHAnsi"/>
        </w:rPr>
        <w:t>Förtroendevald som sammanlagt har uppdrag med ersättning motsvarande 40% eller mer i fast månadsarvode ingår ersättning för sammanträden i egen nämnd, beredning, utskott eller presidium. Vid sammanträden som inte hör samman med det arvoderade uppdraget samt vid annan förrättning utgår sammanträdesarvode</w:t>
      </w:r>
      <w:r w:rsidR="00EB3E01">
        <w:rPr>
          <w:rFonts w:asciiTheme="majorHAnsi" w:hAnsiTheme="majorHAnsi" w:cstheme="majorHAnsi"/>
        </w:rPr>
        <w:t xml:space="preserve"> men inte förlorad arbetsinkomst</w:t>
      </w:r>
      <w:r w:rsidRPr="00D93D85">
        <w:rPr>
          <w:rFonts w:asciiTheme="majorHAnsi" w:hAnsiTheme="majorHAnsi" w:cstheme="majorHAnsi"/>
        </w:rPr>
        <w:t>. För regionråd och oppositionsråd är regionstyrelsen och dess utskott, beredning eller presidium att betrakta som egen nämnd.</w:t>
      </w:r>
    </w:p>
    <w:p w:rsidR="00891C4B" w:rsidRPr="00D93D85" w:rsidRDefault="004C7994" w:rsidP="00300DCE">
      <w:pPr>
        <w:pStyle w:val="Normaltext"/>
        <w:ind w:right="1077"/>
        <w:rPr>
          <w:rFonts w:asciiTheme="majorHAnsi" w:hAnsiTheme="majorHAnsi" w:cstheme="majorHAnsi"/>
        </w:rPr>
      </w:pPr>
      <w:r w:rsidRPr="00D93D85">
        <w:rPr>
          <w:rFonts w:asciiTheme="majorHAnsi" w:hAnsiTheme="majorHAnsi" w:cstheme="majorHAnsi"/>
        </w:rPr>
        <w:t>För förtroendevald med mindre än 40% i fast månadsarvode utgår inget sammanträdesarvode för sammanträden i den egna nämnden/beredningen, men däremot för kurs, konferens och utbildning som hör samman med uppdraget, samt för sammanträde med annan nämnd än den egna.</w:t>
      </w:r>
    </w:p>
    <w:p w:rsidR="001C3A95" w:rsidRPr="00D93D85" w:rsidRDefault="001C3A95" w:rsidP="00300DCE">
      <w:pPr>
        <w:pStyle w:val="Normaltext"/>
        <w:ind w:right="1077"/>
        <w:rPr>
          <w:rFonts w:asciiTheme="majorHAnsi" w:hAnsiTheme="majorHAnsi" w:cstheme="majorHAnsi"/>
        </w:rPr>
      </w:pPr>
      <w:r w:rsidRPr="00D93D85">
        <w:rPr>
          <w:rFonts w:asciiTheme="majorHAnsi" w:hAnsiTheme="majorHAnsi" w:cstheme="majorHAnsi"/>
        </w:rPr>
        <w:t xml:space="preserve">Sammanträdesarvode ska utgå för beredningsmöten inför sammanträden, såsom ordförandeberedningar, presidiemöten eller ärendeberedningar för förtroendevald som inte har månadsarvode. </w:t>
      </w:r>
    </w:p>
    <w:p w:rsidR="008B541C" w:rsidRPr="00D93D85" w:rsidRDefault="008B541C" w:rsidP="00300DCE">
      <w:pPr>
        <w:pStyle w:val="Normaltext"/>
        <w:ind w:right="1077"/>
        <w:rPr>
          <w:rFonts w:asciiTheme="majorHAnsi" w:hAnsiTheme="majorHAnsi" w:cstheme="majorHAnsi"/>
        </w:rPr>
      </w:pPr>
      <w:r w:rsidRPr="00D93D85">
        <w:rPr>
          <w:rFonts w:asciiTheme="majorHAnsi" w:hAnsiTheme="majorHAnsi" w:cstheme="majorHAnsi"/>
        </w:rPr>
        <w:t>Heldagssammanträdesarvode utgår om den totala tiden för sammanträde/förrättning är 4 timmar eller mer (inklusive restid).</w:t>
      </w:r>
      <w:r w:rsidR="00445BA4" w:rsidRPr="00D93D85">
        <w:rPr>
          <w:rFonts w:asciiTheme="majorHAnsi" w:hAnsiTheme="majorHAnsi" w:cstheme="majorHAnsi"/>
        </w:rPr>
        <w:t xml:space="preserve"> </w:t>
      </w:r>
      <w:r w:rsidRPr="00D93D85">
        <w:rPr>
          <w:rFonts w:asciiTheme="majorHAnsi" w:hAnsiTheme="majorHAnsi" w:cstheme="majorHAnsi"/>
        </w:rPr>
        <w:t xml:space="preserve">Heldagssammanträdesarvode utgår med 2,15% av grundbeloppet. </w:t>
      </w:r>
      <w:r w:rsidR="00445BA4" w:rsidRPr="00D93D85">
        <w:rPr>
          <w:rFonts w:asciiTheme="majorHAnsi" w:hAnsiTheme="majorHAnsi" w:cstheme="majorHAnsi"/>
        </w:rPr>
        <w:t>Halvdagssammanträdesarvode utgår med 1,075% om den sammanlagda tiden är mindre än 4 timmar</w:t>
      </w:r>
      <w:r w:rsidR="00D93D85" w:rsidRPr="00D93D85">
        <w:rPr>
          <w:rFonts w:asciiTheme="majorHAnsi" w:hAnsiTheme="majorHAnsi" w:cstheme="majorHAnsi"/>
        </w:rPr>
        <w:t xml:space="preserve"> (inklusive restid)</w:t>
      </w:r>
      <w:r w:rsidR="00445BA4" w:rsidRPr="00D93D85">
        <w:rPr>
          <w:rFonts w:asciiTheme="majorHAnsi" w:hAnsiTheme="majorHAnsi" w:cstheme="majorHAnsi"/>
        </w:rPr>
        <w:t xml:space="preserve">. </w:t>
      </w:r>
      <w:r w:rsidRPr="00D93D85">
        <w:rPr>
          <w:rFonts w:asciiTheme="majorHAnsi" w:hAnsiTheme="majorHAnsi" w:cstheme="majorHAnsi"/>
        </w:rPr>
        <w:t>Beloppet avrundas till närmast högre tiotal kronor.</w:t>
      </w:r>
    </w:p>
    <w:p w:rsidR="00815CA9" w:rsidRPr="00D93D85" w:rsidRDefault="00815CA9" w:rsidP="00300DCE">
      <w:pPr>
        <w:pStyle w:val="Rubrik2"/>
        <w:ind w:right="1077"/>
        <w:rPr>
          <w:rFonts w:cstheme="majorHAnsi"/>
        </w:rPr>
      </w:pPr>
      <w:bookmarkStart w:id="14" w:name="_Toc103946881"/>
      <w:r w:rsidRPr="00D93D85">
        <w:rPr>
          <w:rFonts w:cstheme="majorHAnsi"/>
        </w:rPr>
        <w:t>Ersättare</w:t>
      </w:r>
      <w:bookmarkEnd w:id="14"/>
    </w:p>
    <w:p w:rsidR="004C7994" w:rsidRPr="00D93D85" w:rsidRDefault="004C7994" w:rsidP="00300DCE">
      <w:pPr>
        <w:pStyle w:val="Normaltext"/>
        <w:ind w:right="1077"/>
        <w:rPr>
          <w:rFonts w:asciiTheme="majorHAnsi" w:hAnsiTheme="majorHAnsi" w:cstheme="majorHAnsi"/>
        </w:rPr>
      </w:pPr>
      <w:r w:rsidRPr="00D93D85">
        <w:rPr>
          <w:rFonts w:asciiTheme="majorHAnsi" w:hAnsiTheme="majorHAnsi" w:cstheme="majorHAnsi"/>
        </w:rPr>
        <w:t>Ersättare som tjänstgör vid sammanträde i stället för en ordinarie ledamot erhåller arvode och ersättning för förlorad arbetsinkomst enligt samma regler som gäller för ordinarie ledamöter.</w:t>
      </w:r>
    </w:p>
    <w:p w:rsidR="00445BA4" w:rsidRPr="00D93D85" w:rsidRDefault="004C7994" w:rsidP="00300DCE">
      <w:pPr>
        <w:pStyle w:val="Normaltext"/>
        <w:ind w:right="1077"/>
        <w:rPr>
          <w:rFonts w:asciiTheme="majorHAnsi" w:hAnsiTheme="majorHAnsi" w:cstheme="majorHAnsi"/>
        </w:rPr>
      </w:pPr>
      <w:r w:rsidRPr="00D93D85">
        <w:rPr>
          <w:rFonts w:asciiTheme="majorHAnsi" w:hAnsiTheme="majorHAnsi" w:cstheme="majorHAnsi"/>
        </w:rPr>
        <w:t xml:space="preserve">Ersättare som deltar i sammanträde utan att tjänstgöra i stället för en ordinarie ledamot erhåller hälften av arvodet för ordinarie ledamot, det vill säga 1,075 % </w:t>
      </w:r>
      <w:r w:rsidR="00445BA4" w:rsidRPr="00D93D85">
        <w:rPr>
          <w:rFonts w:asciiTheme="majorHAnsi" w:hAnsiTheme="majorHAnsi" w:cstheme="majorHAnsi"/>
        </w:rPr>
        <w:t xml:space="preserve">av grundbeloppet om den sammanlagda tiden är 4 timmar (inklusive restid) eller mer. Vid halvdagssammanträdesarvode utgår med 0,538 % om den sammanlagda tiden är mindre än 4 timmar. </w:t>
      </w:r>
    </w:p>
    <w:p w:rsidR="00815CA9" w:rsidRPr="00D93D85" w:rsidRDefault="004C7994" w:rsidP="00300DCE">
      <w:pPr>
        <w:pStyle w:val="Normaltext"/>
        <w:ind w:right="1077"/>
        <w:rPr>
          <w:rFonts w:asciiTheme="majorHAnsi" w:hAnsiTheme="majorHAnsi" w:cstheme="majorHAnsi"/>
        </w:rPr>
      </w:pPr>
      <w:r w:rsidRPr="00D93D85">
        <w:rPr>
          <w:rFonts w:asciiTheme="majorHAnsi" w:hAnsiTheme="majorHAnsi" w:cstheme="majorHAnsi"/>
        </w:rPr>
        <w:t>Beloppen avrundas till närmast högre tiotal kronor. Ersättning för förlorad arbetsinkomst utgår enligt samma regler som gäller för ordinarie ledamöter.</w:t>
      </w:r>
    </w:p>
    <w:p w:rsidR="0089245A" w:rsidRPr="00D93D85" w:rsidRDefault="00815CA9" w:rsidP="00300DCE">
      <w:pPr>
        <w:pStyle w:val="Rubrik2"/>
        <w:ind w:right="1077"/>
        <w:rPr>
          <w:rFonts w:cstheme="majorHAnsi"/>
        </w:rPr>
      </w:pPr>
      <w:bookmarkStart w:id="15" w:name="_Toc103946882"/>
      <w:r w:rsidRPr="00D93D85">
        <w:rPr>
          <w:rFonts w:cstheme="majorHAnsi"/>
        </w:rPr>
        <w:t>Kompletterande regler för regionfullmäktige</w:t>
      </w:r>
      <w:bookmarkEnd w:id="15"/>
    </w:p>
    <w:p w:rsidR="004C7994" w:rsidRPr="00D93D85" w:rsidRDefault="004C7994" w:rsidP="00300DCE">
      <w:pPr>
        <w:pStyle w:val="Normaltext"/>
        <w:ind w:right="1077"/>
        <w:rPr>
          <w:rFonts w:asciiTheme="majorHAnsi" w:hAnsiTheme="majorHAnsi" w:cstheme="majorHAnsi"/>
        </w:rPr>
      </w:pPr>
      <w:r w:rsidRPr="00D93D85">
        <w:rPr>
          <w:rFonts w:asciiTheme="majorHAnsi" w:hAnsiTheme="majorHAnsi" w:cstheme="majorHAnsi"/>
        </w:rPr>
        <w:t>Partier med fler än 10 mandat i regionfullmäktige får ha 3 extra ersättare under fullmäktigesammanträdena som är disponibla för att tjänstgöra som ledamöter vid sammanträdet. Partier med högst 10 mandat får ha 2 sådan</w:t>
      </w:r>
      <w:r w:rsidR="002E0023" w:rsidRPr="00D93D85">
        <w:rPr>
          <w:rFonts w:asciiTheme="majorHAnsi" w:hAnsiTheme="majorHAnsi" w:cstheme="majorHAnsi"/>
        </w:rPr>
        <w:t>a</w:t>
      </w:r>
      <w:r w:rsidRPr="00D93D85">
        <w:rPr>
          <w:rFonts w:asciiTheme="majorHAnsi" w:hAnsiTheme="majorHAnsi" w:cstheme="majorHAnsi"/>
        </w:rPr>
        <w:t xml:space="preserve"> ersättare. Dessa extra disponibla ersättare ska arvoderas med samma belopp som ordinarie ledamöter, oavsett om de tjänstgör eller inte.</w:t>
      </w:r>
    </w:p>
    <w:p w:rsidR="004C7994" w:rsidRPr="00D93D85" w:rsidRDefault="004C7994" w:rsidP="00300DCE">
      <w:pPr>
        <w:pStyle w:val="Normaltext"/>
        <w:ind w:right="1077"/>
        <w:rPr>
          <w:rFonts w:asciiTheme="majorHAnsi" w:hAnsiTheme="majorHAnsi" w:cstheme="majorHAnsi"/>
        </w:rPr>
      </w:pPr>
      <w:r w:rsidRPr="00D93D85">
        <w:rPr>
          <w:rFonts w:asciiTheme="majorHAnsi" w:hAnsiTheme="majorHAnsi" w:cstheme="majorHAnsi"/>
        </w:rPr>
        <w:t xml:space="preserve">Ersättare i regionfullmäktige som </w:t>
      </w:r>
      <w:r w:rsidR="00B76D01" w:rsidRPr="00D93D85">
        <w:rPr>
          <w:rFonts w:asciiTheme="majorHAnsi" w:hAnsiTheme="majorHAnsi" w:cstheme="majorHAnsi"/>
        </w:rPr>
        <w:t>närvarar</w:t>
      </w:r>
      <w:r w:rsidRPr="00D93D85">
        <w:rPr>
          <w:rFonts w:asciiTheme="majorHAnsi" w:hAnsiTheme="majorHAnsi" w:cstheme="majorHAnsi"/>
        </w:rPr>
        <w:t xml:space="preserve"> </w:t>
      </w:r>
      <w:r w:rsidR="00B76D01" w:rsidRPr="00D93D85">
        <w:rPr>
          <w:rFonts w:asciiTheme="majorHAnsi" w:hAnsiTheme="majorHAnsi" w:cstheme="majorHAnsi"/>
        </w:rPr>
        <w:t>v</w:t>
      </w:r>
      <w:r w:rsidRPr="00D93D85">
        <w:rPr>
          <w:rFonts w:asciiTheme="majorHAnsi" w:hAnsiTheme="majorHAnsi" w:cstheme="majorHAnsi"/>
        </w:rPr>
        <w:t>i</w:t>
      </w:r>
      <w:r w:rsidR="00B76D01" w:rsidRPr="00D93D85">
        <w:rPr>
          <w:rFonts w:asciiTheme="majorHAnsi" w:hAnsiTheme="majorHAnsi" w:cstheme="majorHAnsi"/>
        </w:rPr>
        <w:t>d</w:t>
      </w:r>
      <w:r w:rsidRPr="00D93D85">
        <w:rPr>
          <w:rFonts w:asciiTheme="majorHAnsi" w:hAnsiTheme="majorHAnsi" w:cstheme="majorHAnsi"/>
        </w:rPr>
        <w:t xml:space="preserve"> sammanträde utan att tjänstgöra och inte heller utgör så kallade extra disponibla ersättare erhåller varken arvode eller kostnadsersättning.</w:t>
      </w:r>
    </w:p>
    <w:p w:rsidR="00FD5B7B" w:rsidRPr="00D93D85" w:rsidRDefault="00FD5B7B" w:rsidP="00FD5B7B">
      <w:pPr>
        <w:pStyle w:val="Rubrik2"/>
      </w:pPr>
      <w:bookmarkStart w:id="16" w:name="_Toc103946883"/>
      <w:r w:rsidRPr="00D93D85">
        <w:t>Justeringsarvode</w:t>
      </w:r>
      <w:bookmarkEnd w:id="16"/>
    </w:p>
    <w:p w:rsidR="00FD5B7B" w:rsidRPr="00D93D85" w:rsidRDefault="00FD5B7B" w:rsidP="00114322">
      <w:pPr>
        <w:ind w:right="794"/>
      </w:pPr>
      <w:r w:rsidRPr="00D93D85">
        <w:t>Justeringsarvode utgår med 1/8 av heldagssammanträdesarvodet</w:t>
      </w:r>
      <w:r w:rsidR="00114322" w:rsidRPr="00D93D85">
        <w:t xml:space="preserve"> till justerare som inte erhåller månadsarvode. Ingen övrig ersättning utgår.</w:t>
      </w:r>
    </w:p>
    <w:p w:rsidR="00815CA9" w:rsidRPr="00D93D85" w:rsidRDefault="00815CA9" w:rsidP="00300DCE">
      <w:pPr>
        <w:pStyle w:val="Rubrik2"/>
        <w:ind w:right="1077"/>
        <w:rPr>
          <w:rFonts w:cstheme="majorHAnsi"/>
        </w:rPr>
      </w:pPr>
      <w:bookmarkStart w:id="17" w:name="_Toc103946884"/>
      <w:r w:rsidRPr="00D93D85">
        <w:rPr>
          <w:rFonts w:cstheme="majorHAnsi"/>
        </w:rPr>
        <w:t>Annan förrättning</w:t>
      </w:r>
      <w:bookmarkEnd w:id="17"/>
    </w:p>
    <w:p w:rsidR="004C7994" w:rsidRPr="00D93D85" w:rsidRDefault="004C7994" w:rsidP="00300DCE">
      <w:pPr>
        <w:pStyle w:val="Normaltext"/>
        <w:ind w:right="1077"/>
        <w:rPr>
          <w:rFonts w:asciiTheme="majorHAnsi" w:hAnsiTheme="majorHAnsi" w:cstheme="majorHAnsi"/>
        </w:rPr>
      </w:pPr>
      <w:r w:rsidRPr="00D93D85">
        <w:rPr>
          <w:rFonts w:asciiTheme="majorHAnsi" w:hAnsiTheme="majorHAnsi" w:cstheme="majorHAnsi"/>
        </w:rPr>
        <w:t>Med annan förrättning avses kurs, konferens eller motsvarande som inte hör samman med uppdraget i den egna nämnden/beredningen och som godkänts av regionstyrelsens ordförande/vice ordförande.</w:t>
      </w:r>
    </w:p>
    <w:p w:rsidR="00815CA9" w:rsidRPr="00D93D85" w:rsidRDefault="004C7994" w:rsidP="00300DCE">
      <w:pPr>
        <w:pStyle w:val="Normaltext"/>
        <w:ind w:right="1077"/>
        <w:rPr>
          <w:rFonts w:asciiTheme="majorHAnsi" w:hAnsiTheme="majorHAnsi" w:cstheme="majorHAnsi"/>
        </w:rPr>
      </w:pPr>
      <w:r w:rsidRPr="00D93D85">
        <w:rPr>
          <w:rFonts w:asciiTheme="majorHAnsi" w:hAnsiTheme="majorHAnsi" w:cstheme="majorHAnsi"/>
        </w:rPr>
        <w:t>Sammanträdesarvode ska utgå för annan förrättning för alla förtroendevalda, oavsett om de uppbär månadsarvode eller inte</w:t>
      </w:r>
      <w:r w:rsidR="00A20838" w:rsidRPr="00D93D85">
        <w:rPr>
          <w:rFonts w:asciiTheme="majorHAnsi" w:hAnsiTheme="majorHAnsi" w:cstheme="majorHAnsi"/>
        </w:rPr>
        <w:t>.</w:t>
      </w:r>
    </w:p>
    <w:p w:rsidR="00815CA9" w:rsidRPr="00D93D85" w:rsidRDefault="00815CA9" w:rsidP="00300DCE">
      <w:pPr>
        <w:pStyle w:val="Rubrik2"/>
        <w:ind w:right="1077"/>
        <w:rPr>
          <w:rFonts w:cstheme="majorHAnsi"/>
        </w:rPr>
      </w:pPr>
      <w:bookmarkStart w:id="18" w:name="_Toc103946885"/>
      <w:r w:rsidRPr="00D93D85">
        <w:rPr>
          <w:rFonts w:cstheme="majorHAnsi"/>
        </w:rPr>
        <w:t>Politiska samverkansråd</w:t>
      </w:r>
      <w:bookmarkEnd w:id="18"/>
    </w:p>
    <w:p w:rsidR="00893E2E" w:rsidRPr="00D93D85" w:rsidRDefault="00893E2E" w:rsidP="00300DCE">
      <w:pPr>
        <w:pStyle w:val="Normaltext"/>
        <w:ind w:right="1077"/>
        <w:rPr>
          <w:rFonts w:asciiTheme="majorHAnsi" w:hAnsiTheme="majorHAnsi" w:cstheme="majorHAnsi"/>
        </w:rPr>
      </w:pPr>
      <w:r w:rsidRPr="00D93D85">
        <w:rPr>
          <w:rFonts w:asciiTheme="majorHAnsi" w:hAnsiTheme="majorHAnsi" w:cstheme="majorHAnsi"/>
        </w:rPr>
        <w:t>För regionråd ingår i månadsarvodet att delta i samverkansråd med kommunerna.</w:t>
      </w:r>
    </w:p>
    <w:p w:rsidR="00815CA9" w:rsidRPr="00D93D85" w:rsidRDefault="00893E2E" w:rsidP="00300DCE">
      <w:pPr>
        <w:pStyle w:val="Normaltext"/>
        <w:ind w:right="1077"/>
        <w:rPr>
          <w:rFonts w:asciiTheme="majorHAnsi" w:hAnsiTheme="majorHAnsi" w:cstheme="majorHAnsi"/>
        </w:rPr>
      </w:pPr>
      <w:r w:rsidRPr="00D93D85">
        <w:rPr>
          <w:rFonts w:asciiTheme="majorHAnsi" w:hAnsiTheme="majorHAnsi" w:cstheme="majorHAnsi"/>
        </w:rPr>
        <w:t>För regionens representanter i andra samverkansorgan med primärkommunerna utgår ersättning enligt samma regler som för uppdrag inom Region Dalarna.</w:t>
      </w:r>
    </w:p>
    <w:p w:rsidR="0089245A" w:rsidRPr="00D93D85" w:rsidRDefault="0089245A" w:rsidP="008D1530">
      <w:pPr>
        <w:pStyle w:val="Rubrik1"/>
        <w:rPr>
          <w:rFonts w:cstheme="majorHAnsi"/>
        </w:rPr>
      </w:pPr>
      <w:bookmarkStart w:id="19" w:name="_Toc103946886"/>
      <w:r w:rsidRPr="00D93D85">
        <w:rPr>
          <w:rFonts w:cstheme="majorHAnsi"/>
        </w:rPr>
        <w:t>Ekonomiska ersättningar</w:t>
      </w:r>
      <w:bookmarkEnd w:id="19"/>
    </w:p>
    <w:p w:rsidR="00AF751D" w:rsidRPr="00D93D85" w:rsidRDefault="008D1530" w:rsidP="0089245A">
      <w:pPr>
        <w:pStyle w:val="Rubrik2"/>
        <w:rPr>
          <w:rFonts w:cstheme="majorHAnsi"/>
        </w:rPr>
      </w:pPr>
      <w:bookmarkStart w:id="20" w:name="_Toc103946887"/>
      <w:r w:rsidRPr="00D93D85">
        <w:rPr>
          <w:rFonts w:cstheme="majorHAnsi"/>
        </w:rPr>
        <w:t>Förlorad arbetsförtjänst</w:t>
      </w:r>
      <w:bookmarkEnd w:id="20"/>
    </w:p>
    <w:p w:rsidR="00F9491C" w:rsidRPr="00D93D85" w:rsidRDefault="00F9491C" w:rsidP="00300DCE">
      <w:pPr>
        <w:pStyle w:val="Normaltext"/>
        <w:ind w:right="1077"/>
        <w:rPr>
          <w:rFonts w:asciiTheme="majorHAnsi" w:hAnsiTheme="majorHAnsi" w:cstheme="majorHAnsi"/>
        </w:rPr>
      </w:pPr>
      <w:r w:rsidRPr="00D93D85">
        <w:rPr>
          <w:rFonts w:asciiTheme="majorHAnsi" w:hAnsiTheme="majorHAnsi" w:cstheme="majorHAnsi"/>
        </w:rPr>
        <w:t xml:space="preserve">Förtroendevald som har </w:t>
      </w:r>
      <w:r w:rsidR="00DC6F60" w:rsidRPr="00D93D85">
        <w:rPr>
          <w:rFonts w:asciiTheme="majorHAnsi" w:hAnsiTheme="majorHAnsi" w:cstheme="majorHAnsi"/>
        </w:rPr>
        <w:t xml:space="preserve">sammanlagda </w:t>
      </w:r>
      <w:r w:rsidRPr="00D93D85">
        <w:rPr>
          <w:rFonts w:asciiTheme="majorHAnsi" w:hAnsiTheme="majorHAnsi" w:cstheme="majorHAnsi"/>
        </w:rPr>
        <w:t xml:space="preserve">uppdrag på mindre än 40 % i fast månadsarvode </w:t>
      </w:r>
      <w:r w:rsidR="00035205" w:rsidRPr="00D93D85">
        <w:rPr>
          <w:rFonts w:asciiTheme="majorHAnsi" w:hAnsiTheme="majorHAnsi" w:cstheme="majorHAnsi"/>
        </w:rPr>
        <w:t xml:space="preserve">eller inget fast arvode alls </w:t>
      </w:r>
      <w:r w:rsidRPr="00D93D85">
        <w:rPr>
          <w:rFonts w:asciiTheme="majorHAnsi" w:hAnsiTheme="majorHAnsi" w:cstheme="majorHAnsi"/>
        </w:rPr>
        <w:t xml:space="preserve">har rätt till ersättning för förlorad inkomst. Grunden för rätten till ersättning är att den förtroendevalda har ett faktiskt löneavdrag kopplat till tjänstledigheten. </w:t>
      </w:r>
    </w:p>
    <w:p w:rsidR="00F9491C" w:rsidRPr="00D93D85" w:rsidRDefault="00F9491C" w:rsidP="00300DCE">
      <w:pPr>
        <w:pStyle w:val="Normaltext"/>
        <w:ind w:right="1077"/>
        <w:rPr>
          <w:rFonts w:asciiTheme="majorHAnsi" w:hAnsiTheme="majorHAnsi" w:cstheme="majorHAnsi"/>
        </w:rPr>
      </w:pPr>
      <w:r w:rsidRPr="00D93D85">
        <w:rPr>
          <w:rFonts w:asciiTheme="majorHAnsi" w:hAnsiTheme="majorHAnsi" w:cstheme="majorHAnsi"/>
        </w:rPr>
        <w:t>Yrkande om ersättning för förlorad arbetsinkomst skall framställas inom sex månader från dagen för sammanträde eller motsvarande till vilken förlusten hänför sig.</w:t>
      </w:r>
    </w:p>
    <w:p w:rsidR="00F9491C" w:rsidRPr="00D93D85" w:rsidRDefault="00F9491C" w:rsidP="00300DCE">
      <w:pPr>
        <w:pStyle w:val="Normaltext"/>
        <w:ind w:right="1077"/>
        <w:rPr>
          <w:rFonts w:asciiTheme="majorHAnsi" w:hAnsiTheme="majorHAnsi" w:cstheme="majorHAnsi"/>
        </w:rPr>
      </w:pPr>
      <w:r w:rsidRPr="00D93D85">
        <w:rPr>
          <w:rFonts w:asciiTheme="majorHAnsi" w:hAnsiTheme="majorHAnsi" w:cstheme="majorHAnsi"/>
        </w:rPr>
        <w:t xml:space="preserve">Ersättning för förlorad arbetsinkomst får per dag inte överstiga </w:t>
      </w:r>
      <w:r w:rsidR="00BC674F" w:rsidRPr="00D93D85">
        <w:rPr>
          <w:rFonts w:asciiTheme="majorHAnsi" w:hAnsiTheme="majorHAnsi" w:cstheme="majorHAnsi"/>
        </w:rPr>
        <w:t>grundbeloppet</w:t>
      </w:r>
      <w:r w:rsidRPr="00D93D85">
        <w:rPr>
          <w:rFonts w:asciiTheme="majorHAnsi" w:hAnsiTheme="majorHAnsi" w:cstheme="majorHAnsi"/>
        </w:rPr>
        <w:t xml:space="preserve"> dividerat med 21.</w:t>
      </w:r>
    </w:p>
    <w:p w:rsidR="00F9491C" w:rsidRPr="00D93D85" w:rsidRDefault="00F9491C" w:rsidP="00300DCE">
      <w:pPr>
        <w:pStyle w:val="Normaltext"/>
        <w:spacing w:after="0"/>
        <w:ind w:right="1077"/>
        <w:rPr>
          <w:rFonts w:asciiTheme="majorHAnsi" w:hAnsiTheme="majorHAnsi" w:cstheme="majorHAnsi"/>
          <w:b/>
        </w:rPr>
      </w:pPr>
      <w:r w:rsidRPr="00D93D85">
        <w:rPr>
          <w:rFonts w:asciiTheme="majorHAnsi" w:hAnsiTheme="majorHAnsi" w:cstheme="majorHAnsi"/>
          <w:b/>
        </w:rPr>
        <w:t>Anställd</w:t>
      </w:r>
    </w:p>
    <w:p w:rsidR="00F9491C" w:rsidRPr="00D93D85" w:rsidRDefault="00F9491C" w:rsidP="00300DCE">
      <w:pPr>
        <w:pStyle w:val="Normaltext"/>
        <w:ind w:right="1077"/>
        <w:rPr>
          <w:rFonts w:asciiTheme="majorHAnsi" w:hAnsiTheme="majorHAnsi" w:cstheme="majorHAnsi"/>
        </w:rPr>
      </w:pPr>
      <w:r w:rsidRPr="00D93D85">
        <w:rPr>
          <w:rFonts w:asciiTheme="majorHAnsi" w:hAnsiTheme="majorHAnsi" w:cstheme="majorHAnsi"/>
        </w:rPr>
        <w:t>För anställda ska löneavdraget styrkas genom intyg från arbetsgivaren som visar hur stor arbetsinkomst som förloras i samband med att den förtroendevalda uppfyller uppdraget.</w:t>
      </w:r>
    </w:p>
    <w:p w:rsidR="00F9491C" w:rsidRPr="00D93D85" w:rsidRDefault="00F9491C" w:rsidP="00300DCE">
      <w:pPr>
        <w:pStyle w:val="Normaltext"/>
        <w:spacing w:after="0"/>
        <w:ind w:right="1077"/>
        <w:rPr>
          <w:rFonts w:asciiTheme="majorHAnsi" w:hAnsiTheme="majorHAnsi" w:cstheme="majorHAnsi"/>
        </w:rPr>
      </w:pPr>
      <w:r w:rsidRPr="00D93D85">
        <w:rPr>
          <w:rFonts w:asciiTheme="majorHAnsi" w:hAnsiTheme="majorHAnsi" w:cstheme="majorHAnsi"/>
          <w:b/>
        </w:rPr>
        <w:t>Egenföretagare</w:t>
      </w:r>
    </w:p>
    <w:p w:rsidR="00F9491C" w:rsidRPr="00D93D85" w:rsidRDefault="00F9491C" w:rsidP="00300DCE">
      <w:pPr>
        <w:pStyle w:val="Normaltext"/>
        <w:ind w:right="1077"/>
        <w:rPr>
          <w:rFonts w:asciiTheme="majorHAnsi" w:hAnsiTheme="majorHAnsi" w:cstheme="majorHAnsi"/>
        </w:rPr>
      </w:pPr>
      <w:r w:rsidRPr="00D93D85">
        <w:rPr>
          <w:rFonts w:asciiTheme="majorHAnsi" w:hAnsiTheme="majorHAnsi" w:cstheme="majorHAnsi"/>
        </w:rPr>
        <w:t xml:space="preserve">Är den förtroendevalde egenföretagare ska ersättningen </w:t>
      </w:r>
      <w:r w:rsidR="0076047C" w:rsidRPr="00D93D85">
        <w:rPr>
          <w:rFonts w:asciiTheme="majorHAnsi" w:hAnsiTheme="majorHAnsi" w:cstheme="majorHAnsi"/>
        </w:rPr>
        <w:t xml:space="preserve">antingen </w:t>
      </w:r>
      <w:r w:rsidRPr="00D93D85">
        <w:rPr>
          <w:rFonts w:asciiTheme="majorHAnsi" w:hAnsiTheme="majorHAnsi" w:cstheme="majorHAnsi"/>
        </w:rPr>
        <w:t>beräknas på den sjukpenninggr</w:t>
      </w:r>
      <w:r w:rsidR="0076047C" w:rsidRPr="00D93D85">
        <w:rPr>
          <w:rFonts w:asciiTheme="majorHAnsi" w:hAnsiTheme="majorHAnsi" w:cstheme="majorHAnsi"/>
        </w:rPr>
        <w:t>undande inkomsten (SGI), beräknad årsinkomst styrkt</w:t>
      </w:r>
      <w:r w:rsidRPr="00D93D85">
        <w:rPr>
          <w:rFonts w:asciiTheme="majorHAnsi" w:hAnsiTheme="majorHAnsi" w:cstheme="majorHAnsi"/>
        </w:rPr>
        <w:t xml:space="preserve"> av revisor i företaget eller genom besked om aktuell</w:t>
      </w:r>
      <w:r w:rsidR="00DC6F60" w:rsidRPr="00D93D85">
        <w:rPr>
          <w:rFonts w:asciiTheme="majorHAnsi" w:hAnsiTheme="majorHAnsi" w:cstheme="majorHAnsi"/>
        </w:rPr>
        <w:t xml:space="preserve"> </w:t>
      </w:r>
      <w:r w:rsidRPr="00D93D85">
        <w:rPr>
          <w:rFonts w:asciiTheme="majorHAnsi" w:hAnsiTheme="majorHAnsi" w:cstheme="majorHAnsi"/>
        </w:rPr>
        <w:t>förvärvsinkomst från skattemyndigheten.</w:t>
      </w:r>
    </w:p>
    <w:p w:rsidR="00F9491C" w:rsidRPr="00D93D85" w:rsidRDefault="00F9491C" w:rsidP="00300DCE">
      <w:pPr>
        <w:pStyle w:val="Normaltext"/>
        <w:spacing w:after="0"/>
        <w:ind w:right="1077"/>
        <w:rPr>
          <w:rFonts w:asciiTheme="majorHAnsi" w:hAnsiTheme="majorHAnsi" w:cstheme="majorHAnsi"/>
          <w:b/>
        </w:rPr>
      </w:pPr>
      <w:r w:rsidRPr="00D93D85">
        <w:rPr>
          <w:rFonts w:asciiTheme="majorHAnsi" w:hAnsiTheme="majorHAnsi" w:cstheme="majorHAnsi"/>
          <w:b/>
        </w:rPr>
        <w:t xml:space="preserve">Arbetslös, föräldraledig och sjukledig </w:t>
      </w:r>
    </w:p>
    <w:p w:rsidR="007E11CE" w:rsidRDefault="00F9491C" w:rsidP="00A359B0">
      <w:pPr>
        <w:pStyle w:val="Normaltext"/>
        <w:spacing w:after="240"/>
        <w:ind w:right="1077"/>
        <w:rPr>
          <w:rFonts w:asciiTheme="majorHAnsi" w:hAnsiTheme="majorHAnsi" w:cstheme="majorHAnsi"/>
        </w:rPr>
      </w:pPr>
      <w:r w:rsidRPr="00D93D85">
        <w:rPr>
          <w:rFonts w:asciiTheme="majorHAnsi" w:hAnsiTheme="majorHAnsi" w:cstheme="majorHAnsi"/>
        </w:rPr>
        <w:t>För förtroendevald som har ersättning från arbetslöshetskassa eller försäkringskassa så motsvarar ersättningen för förlorad arbetsinkomst det belopp som den förtroendevalda går miste om vid fullgörande av uppdraget. Beloppet som begärs ska styrkas genom intyg från arbetslöshetskassa eller försäkringskassa.</w:t>
      </w:r>
    </w:p>
    <w:p w:rsidR="00ED7C29" w:rsidRDefault="00ED7C29" w:rsidP="00ED7C29">
      <w:pPr>
        <w:pStyle w:val="Rubrik2"/>
        <w:ind w:right="1077"/>
      </w:pPr>
      <w:bookmarkStart w:id="21" w:name="_Toc103946888"/>
      <w:r>
        <w:t xml:space="preserve">Rätt till förlorad </w:t>
      </w:r>
      <w:r w:rsidR="00E9484C">
        <w:t>arbetsförtjänst</w:t>
      </w:r>
      <w:r>
        <w:t xml:space="preserve"> för månadsarvoderade</w:t>
      </w:r>
      <w:bookmarkEnd w:id="21"/>
    </w:p>
    <w:p w:rsidR="00ED7C29" w:rsidRDefault="00ED7C29" w:rsidP="00ED7C29">
      <w:pPr>
        <w:spacing w:after="0"/>
        <w:ind w:right="936"/>
      </w:pPr>
      <w:r>
        <w:t>Förtroendevalda med fast månadsarvode om 40 % eller mer, dock understigande 70 %, av en heltid, har rätt till ersättning för förlorad arbetsinkomst, under förutsättning att följande villkor är uppfyllda;</w:t>
      </w:r>
    </w:p>
    <w:p w:rsidR="00ED7C29" w:rsidRDefault="00ED7C29" w:rsidP="00ED7C29">
      <w:pPr>
        <w:pStyle w:val="Liststycke"/>
        <w:numPr>
          <w:ilvl w:val="0"/>
          <w:numId w:val="27"/>
        </w:numPr>
        <w:spacing w:before="0"/>
      </w:pPr>
      <w:r>
        <w:t>att det tillkommande uppdraget inte ingår i det fasta månadsarvoderade uppdraget,</w:t>
      </w:r>
    </w:p>
    <w:p w:rsidR="00ED7C29" w:rsidRDefault="00ED7C29" w:rsidP="00ED7C29">
      <w:pPr>
        <w:pStyle w:val="Liststycke"/>
        <w:numPr>
          <w:ilvl w:val="0"/>
          <w:numId w:val="27"/>
        </w:numPr>
      </w:pPr>
      <w:r>
        <w:t>att det tillkommande uppdraget är berättigat till arvode, i enlighet med detta reglemente,</w:t>
      </w:r>
      <w:r w:rsidRPr="00C53C08">
        <w:t xml:space="preserve"> </w:t>
      </w:r>
      <w:r>
        <w:t>samt</w:t>
      </w:r>
    </w:p>
    <w:p w:rsidR="00ED7C29" w:rsidRPr="00ED7C29" w:rsidRDefault="00ED7C29" w:rsidP="00ED7C29">
      <w:pPr>
        <w:pStyle w:val="Liststycke"/>
        <w:numPr>
          <w:ilvl w:val="0"/>
          <w:numId w:val="27"/>
        </w:numPr>
      </w:pPr>
      <w:r w:rsidRPr="00C53C08">
        <w:t>att den förtroendevalde styrker, genom ett intyg eller liknande, att det föreligger en tjänstledighetsgrad hos en arbetsgivare, motsvarande den fast</w:t>
      </w:r>
      <w:r>
        <w:t>a</w:t>
      </w:r>
      <w:r w:rsidRPr="00C53C08">
        <w:t xml:space="preserve"> månadsarvoderade tjänstegraden</w:t>
      </w:r>
      <w:r>
        <w:t>.</w:t>
      </w:r>
    </w:p>
    <w:p w:rsidR="00836ADC" w:rsidRPr="00D93D85" w:rsidRDefault="00836ADC" w:rsidP="00300DCE">
      <w:pPr>
        <w:pStyle w:val="Rubrik2"/>
        <w:ind w:right="1077"/>
        <w:rPr>
          <w:rFonts w:cstheme="majorHAnsi"/>
        </w:rPr>
      </w:pPr>
      <w:bookmarkStart w:id="22" w:name="_Toc103946889"/>
      <w:r w:rsidRPr="00D93D85">
        <w:rPr>
          <w:rFonts w:cstheme="majorHAnsi"/>
        </w:rPr>
        <w:t>Ersättning vid oregelbunden arbetstid</w:t>
      </w:r>
      <w:bookmarkEnd w:id="22"/>
    </w:p>
    <w:p w:rsidR="00836ADC" w:rsidRPr="00D93D85" w:rsidRDefault="00836ADC" w:rsidP="00300DCE">
      <w:pPr>
        <w:pStyle w:val="Normaltext"/>
        <w:ind w:right="1077"/>
        <w:rPr>
          <w:rFonts w:asciiTheme="majorHAnsi" w:hAnsiTheme="majorHAnsi" w:cstheme="majorHAnsi"/>
          <w:szCs w:val="22"/>
        </w:rPr>
      </w:pPr>
      <w:r w:rsidRPr="00D93D85">
        <w:rPr>
          <w:rFonts w:asciiTheme="majorHAnsi" w:hAnsiTheme="majorHAnsi" w:cstheme="majorHAnsi"/>
          <w:szCs w:val="22"/>
        </w:rPr>
        <w:t>Förtroendevald som arbetar oregelbundna arbetstider har rätt att få rimlig dygnsvila respektive veckovila utan förlorad arbetsförtjänst. Den som enligt arbetstidsschema har enstaka fridag (under en 7-dagarsperiod) och ett heldagssammanträde infaller denna dag, har rätt att inom en vecka ta ut extra ledighet från ordinarie arbete och därvid få ersättning för förlorad arbetsförtjänst</w:t>
      </w:r>
      <w:r w:rsidR="0076047C" w:rsidRPr="00D93D85">
        <w:rPr>
          <w:rFonts w:asciiTheme="majorHAnsi" w:hAnsiTheme="majorHAnsi" w:cstheme="majorHAnsi"/>
          <w:szCs w:val="22"/>
        </w:rPr>
        <w:t>.</w:t>
      </w:r>
    </w:p>
    <w:p w:rsidR="008D1530" w:rsidRPr="00D93D85" w:rsidRDefault="008D1530" w:rsidP="00300DCE">
      <w:pPr>
        <w:pStyle w:val="Rubrik2"/>
        <w:ind w:right="1077"/>
        <w:rPr>
          <w:rFonts w:cstheme="majorHAnsi"/>
        </w:rPr>
      </w:pPr>
      <w:bookmarkStart w:id="23" w:name="_Toc103946890"/>
      <w:r w:rsidRPr="00D93D85">
        <w:rPr>
          <w:rFonts w:cstheme="majorHAnsi"/>
        </w:rPr>
        <w:t>Förlorad semesterförmån</w:t>
      </w:r>
      <w:bookmarkEnd w:id="23"/>
    </w:p>
    <w:p w:rsidR="00F9491C" w:rsidRPr="00D93D85" w:rsidRDefault="005671EF" w:rsidP="00300DCE">
      <w:pPr>
        <w:pStyle w:val="Normaltext"/>
        <w:ind w:right="1077"/>
        <w:rPr>
          <w:rFonts w:asciiTheme="majorHAnsi" w:hAnsiTheme="majorHAnsi" w:cstheme="majorHAnsi"/>
          <w:szCs w:val="22"/>
        </w:rPr>
      </w:pPr>
      <w:r w:rsidRPr="00D93D85">
        <w:rPr>
          <w:rFonts w:asciiTheme="majorHAnsi" w:hAnsiTheme="majorHAnsi" w:cstheme="majorHAnsi"/>
        </w:rPr>
        <w:t xml:space="preserve">Förlorad </w:t>
      </w:r>
      <w:r w:rsidRPr="00D93D85">
        <w:rPr>
          <w:rFonts w:asciiTheme="majorHAnsi" w:hAnsiTheme="majorHAnsi" w:cstheme="majorHAnsi"/>
          <w:szCs w:val="22"/>
        </w:rPr>
        <w:t>semesterförmån ersätts vid styrkt avdrag. Yrkande om ersättning förlorad semesterförmån ska framställas inom två år från dagen för sammanträde eller motsvarande till vilken förlusten hänför sig.</w:t>
      </w:r>
    </w:p>
    <w:p w:rsidR="008D1530" w:rsidRPr="00D93D85" w:rsidRDefault="002D1D21" w:rsidP="00300DCE">
      <w:pPr>
        <w:pStyle w:val="Normaltext"/>
        <w:ind w:right="1077"/>
        <w:rPr>
          <w:rFonts w:asciiTheme="majorHAnsi" w:hAnsiTheme="majorHAnsi" w:cstheme="majorHAnsi"/>
          <w:szCs w:val="22"/>
        </w:rPr>
      </w:pPr>
      <w:r w:rsidRPr="00D93D85">
        <w:rPr>
          <w:rFonts w:asciiTheme="majorHAnsi" w:hAnsiTheme="majorHAnsi" w:cstheme="majorHAnsi"/>
          <w:szCs w:val="22"/>
        </w:rPr>
        <w:t>Regionråd</w:t>
      </w:r>
      <w:r w:rsidR="00F9491C" w:rsidRPr="00D93D85">
        <w:rPr>
          <w:rFonts w:asciiTheme="majorHAnsi" w:hAnsiTheme="majorHAnsi" w:cstheme="majorHAnsi"/>
          <w:szCs w:val="22"/>
        </w:rPr>
        <w:t xml:space="preserve"> har inte rätt till semesterdagsersättning.</w:t>
      </w:r>
    </w:p>
    <w:p w:rsidR="00F9491C" w:rsidRPr="00D93D85" w:rsidRDefault="00F9491C" w:rsidP="0089245A">
      <w:pPr>
        <w:pStyle w:val="Rubrik2"/>
        <w:rPr>
          <w:rFonts w:cstheme="majorHAnsi"/>
        </w:rPr>
      </w:pPr>
      <w:bookmarkStart w:id="24" w:name="_Toc103946891"/>
      <w:r w:rsidRPr="00D93D85">
        <w:rPr>
          <w:rFonts w:cstheme="majorHAnsi"/>
        </w:rPr>
        <w:t>Förlorad tjänstepensionsförmån</w:t>
      </w:r>
      <w:bookmarkEnd w:id="24"/>
    </w:p>
    <w:p w:rsidR="00836ADC" w:rsidRPr="00D93D85" w:rsidRDefault="00F81E5E" w:rsidP="00EB3E01">
      <w:pPr>
        <w:pStyle w:val="Normaltext"/>
        <w:ind w:right="1077"/>
        <w:rPr>
          <w:rFonts w:asciiTheme="majorHAnsi" w:hAnsiTheme="majorHAnsi" w:cstheme="majorHAnsi"/>
        </w:rPr>
      </w:pPr>
      <w:r w:rsidRPr="00D93D85">
        <w:rPr>
          <w:rFonts w:asciiTheme="majorHAnsi" w:hAnsiTheme="majorHAnsi" w:cstheme="majorHAnsi"/>
        </w:rPr>
        <w:t>Förtroendevalda med uppdrag understigande 40</w:t>
      </w:r>
      <w:r w:rsidR="006459E4" w:rsidRPr="00D93D85">
        <w:rPr>
          <w:rFonts w:asciiTheme="majorHAnsi" w:hAnsiTheme="majorHAnsi" w:cstheme="majorHAnsi"/>
        </w:rPr>
        <w:t xml:space="preserve"> </w:t>
      </w:r>
      <w:r w:rsidRPr="00D93D85">
        <w:rPr>
          <w:rFonts w:asciiTheme="majorHAnsi" w:hAnsiTheme="majorHAnsi" w:cstheme="majorHAnsi"/>
        </w:rPr>
        <w:t xml:space="preserve">% har rätt till ersättning för förlorad tjänstepension. Ersättningen ska följa storleken på pensionsavgiften enligt det aktuella tjänstepensionsavtalet för anställda i regionen. Vid utbetalning av ersättning för förlorad inkomst samt </w:t>
      </w:r>
      <w:r w:rsidR="006459E4" w:rsidRPr="00D93D85">
        <w:rPr>
          <w:rFonts w:asciiTheme="majorHAnsi" w:hAnsiTheme="majorHAnsi" w:cstheme="majorHAnsi"/>
        </w:rPr>
        <w:t xml:space="preserve">förlorad </w:t>
      </w:r>
      <w:r w:rsidRPr="00D93D85">
        <w:rPr>
          <w:rFonts w:asciiTheme="majorHAnsi" w:hAnsiTheme="majorHAnsi" w:cstheme="majorHAnsi"/>
        </w:rPr>
        <w:t>semester</w:t>
      </w:r>
      <w:r w:rsidR="006459E4" w:rsidRPr="00D93D85">
        <w:rPr>
          <w:rFonts w:asciiTheme="majorHAnsi" w:hAnsiTheme="majorHAnsi" w:cstheme="majorHAnsi"/>
        </w:rPr>
        <w:t>förmån</w:t>
      </w:r>
      <w:r w:rsidRPr="00D93D85">
        <w:rPr>
          <w:rFonts w:asciiTheme="majorHAnsi" w:hAnsiTheme="majorHAnsi" w:cstheme="majorHAnsi"/>
        </w:rPr>
        <w:t xml:space="preserve"> utbetalas även pensionsavgiften.</w:t>
      </w:r>
    </w:p>
    <w:p w:rsidR="0089245A" w:rsidRPr="00D93D85" w:rsidRDefault="0089245A" w:rsidP="00EB3E01">
      <w:pPr>
        <w:pStyle w:val="Rubrik2"/>
        <w:ind w:right="1077"/>
        <w:rPr>
          <w:rFonts w:cstheme="majorHAnsi"/>
        </w:rPr>
      </w:pPr>
      <w:bookmarkStart w:id="25" w:name="_Toc103946892"/>
      <w:r w:rsidRPr="00D93D85">
        <w:rPr>
          <w:rFonts w:cstheme="majorHAnsi"/>
        </w:rPr>
        <w:t>Föräldraledighet</w:t>
      </w:r>
      <w:bookmarkEnd w:id="25"/>
    </w:p>
    <w:p w:rsidR="00650F0B" w:rsidRPr="00D93D85" w:rsidRDefault="00650F0B" w:rsidP="00EB3E01">
      <w:pPr>
        <w:ind w:right="1077"/>
        <w:rPr>
          <w:rFonts w:asciiTheme="majorHAnsi" w:hAnsiTheme="majorHAnsi" w:cstheme="majorHAnsi"/>
        </w:rPr>
      </w:pPr>
      <w:r w:rsidRPr="00D93D85">
        <w:rPr>
          <w:rFonts w:asciiTheme="majorHAnsi" w:hAnsiTheme="majorHAnsi" w:cstheme="majorHAnsi"/>
        </w:rPr>
        <w:t>För förtroendevald som uppbär månadsarvode tillämpas reglerna i Allmänna bestämmelser (AB) § 29 på samma villkor som för löntagare.</w:t>
      </w:r>
    </w:p>
    <w:p w:rsidR="0089245A" w:rsidRPr="00D93D85" w:rsidRDefault="00650F0B" w:rsidP="00EB3E01">
      <w:pPr>
        <w:ind w:right="1077"/>
        <w:rPr>
          <w:rFonts w:asciiTheme="majorHAnsi" w:hAnsiTheme="majorHAnsi" w:cstheme="majorHAnsi"/>
        </w:rPr>
      </w:pPr>
      <w:r w:rsidRPr="00D93D85">
        <w:rPr>
          <w:rFonts w:asciiTheme="majorHAnsi" w:hAnsiTheme="majorHAnsi" w:cstheme="majorHAnsi"/>
        </w:rPr>
        <w:t>Förtroendevalda anmäler ledighet till Försäkringskassan, lönekontor samt politisk instans minst tre månader innan ledighetens start.</w:t>
      </w:r>
    </w:p>
    <w:p w:rsidR="0089245A" w:rsidRPr="00D93D85" w:rsidRDefault="0089245A" w:rsidP="00EB3E01">
      <w:pPr>
        <w:pStyle w:val="Rubrik2"/>
        <w:ind w:right="1077"/>
        <w:rPr>
          <w:rFonts w:cstheme="majorHAnsi"/>
        </w:rPr>
      </w:pPr>
      <w:bookmarkStart w:id="26" w:name="_Toc103946893"/>
      <w:r w:rsidRPr="00D93D85">
        <w:rPr>
          <w:rFonts w:cstheme="majorHAnsi"/>
        </w:rPr>
        <w:t>Sjukledighet</w:t>
      </w:r>
      <w:bookmarkEnd w:id="26"/>
    </w:p>
    <w:p w:rsidR="0065644A" w:rsidRPr="00D93D85" w:rsidRDefault="0065644A" w:rsidP="00EB3E01">
      <w:pPr>
        <w:ind w:right="1077"/>
        <w:rPr>
          <w:rFonts w:asciiTheme="majorHAnsi" w:hAnsiTheme="majorHAnsi" w:cstheme="majorHAnsi"/>
        </w:rPr>
      </w:pPr>
      <w:r w:rsidRPr="00D93D85">
        <w:rPr>
          <w:rFonts w:asciiTheme="majorHAnsi" w:hAnsiTheme="majorHAnsi" w:cstheme="majorHAnsi"/>
        </w:rPr>
        <w:t>För förtroendevald som uppbär månadsarvode tillämpas reglerna i AB §</w:t>
      </w:r>
      <w:r w:rsidR="00893E2E" w:rsidRPr="00D93D85">
        <w:rPr>
          <w:rFonts w:asciiTheme="majorHAnsi" w:hAnsiTheme="majorHAnsi" w:cstheme="majorHAnsi"/>
        </w:rPr>
        <w:t xml:space="preserve"> </w:t>
      </w:r>
      <w:r w:rsidRPr="00D93D85">
        <w:rPr>
          <w:rFonts w:asciiTheme="majorHAnsi" w:hAnsiTheme="majorHAnsi" w:cstheme="majorHAnsi"/>
        </w:rPr>
        <w:t>28 mom. 3,</w:t>
      </w:r>
      <w:r w:rsidR="00484367" w:rsidRPr="00D93D85">
        <w:rPr>
          <w:rFonts w:asciiTheme="majorHAnsi" w:hAnsiTheme="majorHAnsi" w:cstheme="majorHAnsi"/>
        </w:rPr>
        <w:t xml:space="preserve"> </w:t>
      </w:r>
      <w:r w:rsidRPr="00D93D85">
        <w:rPr>
          <w:rFonts w:asciiTheme="majorHAnsi" w:hAnsiTheme="majorHAnsi" w:cstheme="majorHAnsi"/>
        </w:rPr>
        <w:t>5 och 6 samt med beräkning per kalenderdag. Detta innebär följande</w:t>
      </w:r>
      <w:r w:rsidR="00710146" w:rsidRPr="00D93D85">
        <w:rPr>
          <w:rFonts w:asciiTheme="majorHAnsi" w:hAnsiTheme="majorHAnsi" w:cstheme="majorHAnsi"/>
        </w:rPr>
        <w:t>:</w:t>
      </w:r>
    </w:p>
    <w:p w:rsidR="0065644A" w:rsidRPr="00D93D85" w:rsidRDefault="0065644A" w:rsidP="00300DCE">
      <w:pPr>
        <w:ind w:left="567" w:right="1077"/>
        <w:rPr>
          <w:rFonts w:asciiTheme="majorHAnsi" w:hAnsiTheme="majorHAnsi" w:cstheme="majorHAnsi"/>
        </w:rPr>
      </w:pPr>
      <w:r w:rsidRPr="00D93D85">
        <w:rPr>
          <w:rFonts w:asciiTheme="majorHAnsi" w:hAnsiTheme="majorHAnsi" w:cstheme="majorHAnsi"/>
        </w:rPr>
        <w:t>Den förtroendevalde ska snarast anmäla sjukfrånvaron till det lönekontor inom Region Dalarna som sköter utbetalningen av månadsarvodet.</w:t>
      </w:r>
    </w:p>
    <w:p w:rsidR="00E85B22" w:rsidRPr="00D93D85" w:rsidRDefault="0065644A" w:rsidP="00300DCE">
      <w:pPr>
        <w:pStyle w:val="Normaltext"/>
        <w:ind w:left="567" w:right="1077"/>
        <w:rPr>
          <w:rFonts w:asciiTheme="majorHAnsi" w:hAnsiTheme="majorHAnsi" w:cstheme="majorHAnsi"/>
        </w:rPr>
      </w:pPr>
      <w:r w:rsidRPr="00D93D85">
        <w:rPr>
          <w:rFonts w:asciiTheme="majorHAnsi" w:hAnsiTheme="majorHAnsi" w:cstheme="majorHAnsi"/>
        </w:rPr>
        <w:t xml:space="preserve">Sjukavdrag/sjukarvode beräknas: </w:t>
      </w:r>
    </w:p>
    <w:p w:rsidR="00E85B22" w:rsidRPr="00D93D85" w:rsidRDefault="00E85B22" w:rsidP="00E85B22">
      <w:pPr>
        <w:pStyle w:val="Normaltext"/>
        <w:ind w:right="651"/>
        <w:rPr>
          <w:rFonts w:asciiTheme="majorHAnsi" w:hAnsiTheme="majorHAnsi" w:cstheme="majorHAnsi"/>
        </w:rPr>
      </w:pPr>
      <m:oMathPara>
        <m:oMathParaPr>
          <m:jc m:val="center"/>
        </m:oMathParaPr>
        <m:oMath>
          <m:r>
            <m:rPr>
              <m:sty m:val="p"/>
            </m:rPr>
            <w:rPr>
              <w:rFonts w:ascii="Cambria Math" w:hAnsi="Cambria Math" w:cstheme="majorHAnsi"/>
            </w:rPr>
            <w:br/>
          </m:r>
        </m:oMath>
        <m:oMath>
          <m:f>
            <m:fPr>
              <m:ctrlPr>
                <w:rPr>
                  <w:rFonts w:ascii="Cambria Math" w:hAnsi="Cambria Math" w:cstheme="majorHAnsi"/>
                  <w:i/>
                </w:rPr>
              </m:ctrlPr>
            </m:fPr>
            <m:num>
              <m:r>
                <m:rPr>
                  <m:nor/>
                </m:rPr>
                <w:rPr>
                  <w:rFonts w:asciiTheme="majorHAnsi" w:hAnsiTheme="majorHAnsi" w:cstheme="majorHAnsi"/>
                  <w:i/>
                  <w:iCs/>
                </w:rPr>
                <m:t>m</m:t>
              </m:r>
              <m:r>
                <m:rPr>
                  <m:nor/>
                </m:rPr>
                <w:rPr>
                  <w:rFonts w:asciiTheme="majorHAnsi" w:hAnsiTheme="majorHAnsi" w:cstheme="majorHAnsi"/>
                  <w:i/>
                </w:rPr>
                <m:t>å</m:t>
              </m:r>
              <m:r>
                <m:rPr>
                  <m:nor/>
                </m:rPr>
                <w:rPr>
                  <w:rFonts w:asciiTheme="majorHAnsi" w:hAnsiTheme="majorHAnsi" w:cstheme="majorHAnsi"/>
                  <w:i/>
                  <w:iCs/>
                </w:rPr>
                <m:t>nadsarvode</m:t>
              </m:r>
            </m:num>
            <m:den>
              <m:r>
                <m:rPr>
                  <m:nor/>
                </m:rPr>
                <w:rPr>
                  <w:rFonts w:asciiTheme="majorHAnsi" w:hAnsiTheme="majorHAnsi" w:cstheme="majorHAnsi"/>
                  <w:i/>
                  <w:iCs/>
                </w:rPr>
                <m:t>kalenderdagar</m:t>
              </m:r>
            </m:den>
          </m:f>
          <m:r>
            <m:rPr>
              <m:sty m:val="p"/>
            </m:rPr>
            <w:rPr>
              <w:rFonts w:ascii="Cambria Math" w:hAnsi="Cambria Math" w:cstheme="majorHAnsi"/>
            </w:rPr>
            <m:t xml:space="preserve"> </m:t>
          </m:r>
          <m:r>
            <w:rPr>
              <w:rFonts w:ascii="Cambria Math" w:hAnsi="Cambria Math" w:cstheme="majorHAnsi"/>
            </w:rPr>
            <m:t>x</m:t>
          </m:r>
          <m:r>
            <m:rPr>
              <m:sty m:val="p"/>
            </m:rPr>
            <w:rPr>
              <w:rFonts w:ascii="Cambria Math" w:hAnsi="Cambria Math" w:cstheme="majorHAnsi"/>
            </w:rPr>
            <m:t xml:space="preserve"> </m:t>
          </m:r>
          <m:d>
            <m:dPr>
              <m:ctrlPr>
                <w:rPr>
                  <w:rFonts w:ascii="Cambria Math" w:hAnsi="Cambria Math" w:cstheme="majorHAnsi"/>
                </w:rPr>
              </m:ctrlPr>
            </m:dPr>
            <m:e>
              <m:f>
                <m:fPr>
                  <m:ctrlPr>
                    <w:rPr>
                      <w:rFonts w:ascii="Cambria Math" w:hAnsi="Cambria Math" w:cstheme="majorHAnsi"/>
                      <w:i/>
                    </w:rPr>
                  </m:ctrlPr>
                </m:fPr>
                <m:num>
                  <m:r>
                    <m:rPr>
                      <m:nor/>
                    </m:rPr>
                    <w:rPr>
                      <w:rFonts w:asciiTheme="majorHAnsi" w:hAnsiTheme="majorHAnsi" w:cstheme="majorHAnsi"/>
                      <w:i/>
                      <w:iCs/>
                    </w:rPr>
                    <m:t>antal</m:t>
                  </m:r>
                  <m:r>
                    <m:rPr>
                      <m:nor/>
                    </m:rPr>
                    <w:rPr>
                      <w:rFonts w:asciiTheme="majorHAnsi" w:hAnsiTheme="majorHAnsi" w:cstheme="majorHAnsi"/>
                      <w:i/>
                    </w:rPr>
                    <m:t xml:space="preserve"> </m:t>
                  </m:r>
                  <m:r>
                    <m:rPr>
                      <m:nor/>
                    </m:rPr>
                    <w:rPr>
                      <w:rFonts w:asciiTheme="majorHAnsi" w:hAnsiTheme="majorHAnsi" w:cstheme="majorHAnsi"/>
                      <w:i/>
                      <w:iCs/>
                    </w:rPr>
                    <m:t>fr</m:t>
                  </m:r>
                  <m:r>
                    <m:rPr>
                      <m:nor/>
                    </m:rPr>
                    <w:rPr>
                      <w:rFonts w:asciiTheme="majorHAnsi" w:hAnsiTheme="majorHAnsi" w:cstheme="majorHAnsi"/>
                      <w:i/>
                    </w:rPr>
                    <m:t>å</m:t>
                  </m:r>
                  <m:r>
                    <m:rPr>
                      <m:nor/>
                    </m:rPr>
                    <w:rPr>
                      <w:rFonts w:asciiTheme="majorHAnsi" w:hAnsiTheme="majorHAnsi" w:cstheme="majorHAnsi"/>
                      <w:i/>
                      <w:iCs/>
                    </w:rPr>
                    <m:t>nvarodagar</m:t>
                  </m:r>
                </m:num>
                <m:den>
                  <m:r>
                    <m:rPr>
                      <m:nor/>
                    </m:rPr>
                    <w:rPr>
                      <w:rFonts w:asciiTheme="majorHAnsi" w:hAnsiTheme="majorHAnsi" w:cstheme="majorHAnsi"/>
                      <w:i/>
                      <w:iCs/>
                    </w:rPr>
                    <m:t>kalenderdagar</m:t>
                  </m:r>
                </m:den>
              </m:f>
            </m:e>
          </m:d>
        </m:oMath>
      </m:oMathPara>
    </w:p>
    <w:p w:rsidR="0065644A" w:rsidRPr="00D93D85" w:rsidRDefault="0065644A" w:rsidP="0065644A">
      <w:pPr>
        <w:rPr>
          <w:rFonts w:asciiTheme="majorHAnsi" w:hAnsiTheme="majorHAnsi" w:cstheme="majorHAnsi"/>
        </w:rPr>
      </w:pPr>
    </w:p>
    <w:p w:rsidR="0065644A" w:rsidRPr="00D93D85" w:rsidRDefault="0065644A" w:rsidP="00E85B22">
      <w:pPr>
        <w:spacing w:after="0"/>
        <w:rPr>
          <w:rFonts w:asciiTheme="majorHAnsi" w:hAnsiTheme="majorHAnsi" w:cstheme="majorHAnsi"/>
          <w:b/>
        </w:rPr>
      </w:pPr>
      <w:r w:rsidRPr="00D93D85">
        <w:rPr>
          <w:rFonts w:asciiTheme="majorHAnsi" w:hAnsiTheme="majorHAnsi" w:cstheme="majorHAnsi"/>
          <w:b/>
        </w:rPr>
        <w:t>Sjukarvode</w:t>
      </w:r>
    </w:p>
    <w:p w:rsidR="0065644A" w:rsidRPr="00D93D85" w:rsidRDefault="0065644A" w:rsidP="00E85B22">
      <w:pPr>
        <w:pStyle w:val="Normaltext"/>
        <w:numPr>
          <w:ilvl w:val="0"/>
          <w:numId w:val="23"/>
        </w:numPr>
        <w:tabs>
          <w:tab w:val="left" w:pos="1985"/>
        </w:tabs>
        <w:rPr>
          <w:rFonts w:asciiTheme="majorHAnsi" w:hAnsiTheme="majorHAnsi" w:cstheme="majorHAnsi"/>
        </w:rPr>
      </w:pPr>
      <w:r w:rsidRPr="00D93D85">
        <w:rPr>
          <w:rFonts w:asciiTheme="majorHAnsi" w:hAnsiTheme="majorHAnsi" w:cstheme="majorHAnsi"/>
        </w:rPr>
        <w:t xml:space="preserve">Dag 1 </w:t>
      </w:r>
      <w:r w:rsidR="00E85B22" w:rsidRPr="00D93D85">
        <w:rPr>
          <w:rFonts w:asciiTheme="majorHAnsi" w:hAnsiTheme="majorHAnsi" w:cstheme="majorHAnsi"/>
        </w:rPr>
        <w:tab/>
      </w:r>
      <w:r w:rsidRPr="00D93D85">
        <w:rPr>
          <w:rFonts w:asciiTheme="majorHAnsi" w:hAnsiTheme="majorHAnsi" w:cstheme="majorHAnsi"/>
        </w:rPr>
        <w:t>Karensdag, ingen ersättning</w:t>
      </w:r>
    </w:p>
    <w:p w:rsidR="0065644A" w:rsidRPr="00D93D85" w:rsidRDefault="0065644A" w:rsidP="00E85B22">
      <w:pPr>
        <w:pStyle w:val="Normaltext"/>
        <w:numPr>
          <w:ilvl w:val="0"/>
          <w:numId w:val="23"/>
        </w:numPr>
        <w:tabs>
          <w:tab w:val="left" w:pos="1985"/>
        </w:tabs>
        <w:rPr>
          <w:rFonts w:asciiTheme="majorHAnsi" w:hAnsiTheme="majorHAnsi" w:cstheme="majorHAnsi"/>
        </w:rPr>
      </w:pPr>
      <w:r w:rsidRPr="00D93D85">
        <w:rPr>
          <w:rFonts w:asciiTheme="majorHAnsi" w:hAnsiTheme="majorHAnsi" w:cstheme="majorHAnsi"/>
        </w:rPr>
        <w:t xml:space="preserve">Dag 2-14 </w:t>
      </w:r>
      <w:r w:rsidR="00E85B22" w:rsidRPr="00D93D85">
        <w:rPr>
          <w:rFonts w:asciiTheme="majorHAnsi" w:hAnsiTheme="majorHAnsi" w:cstheme="majorHAnsi"/>
        </w:rPr>
        <w:tab/>
      </w:r>
      <w:r w:rsidRPr="00D93D85">
        <w:rPr>
          <w:rFonts w:asciiTheme="majorHAnsi" w:hAnsiTheme="majorHAnsi" w:cstheme="majorHAnsi"/>
        </w:rPr>
        <w:t>80 % av arvodesbortfallet</w:t>
      </w:r>
    </w:p>
    <w:p w:rsidR="0065644A" w:rsidRPr="00D93D85" w:rsidRDefault="0065644A" w:rsidP="00E85B22">
      <w:pPr>
        <w:pStyle w:val="Normaltext"/>
        <w:numPr>
          <w:ilvl w:val="0"/>
          <w:numId w:val="23"/>
        </w:numPr>
        <w:tabs>
          <w:tab w:val="left" w:pos="1985"/>
        </w:tabs>
        <w:rPr>
          <w:rFonts w:asciiTheme="majorHAnsi" w:hAnsiTheme="majorHAnsi" w:cstheme="majorHAnsi"/>
        </w:rPr>
      </w:pPr>
      <w:r w:rsidRPr="00D93D85">
        <w:rPr>
          <w:rFonts w:asciiTheme="majorHAnsi" w:hAnsiTheme="majorHAnsi" w:cstheme="majorHAnsi"/>
        </w:rPr>
        <w:t xml:space="preserve">Dag 15-90 </w:t>
      </w:r>
      <w:r w:rsidR="00E85B22" w:rsidRPr="00D93D85">
        <w:rPr>
          <w:rFonts w:asciiTheme="majorHAnsi" w:hAnsiTheme="majorHAnsi" w:cstheme="majorHAnsi"/>
        </w:rPr>
        <w:tab/>
      </w:r>
      <w:r w:rsidRPr="00D93D85">
        <w:rPr>
          <w:rFonts w:asciiTheme="majorHAnsi" w:hAnsiTheme="majorHAnsi" w:cstheme="majorHAnsi"/>
        </w:rPr>
        <w:t>10 % av arvodesbortfallet</w:t>
      </w:r>
    </w:p>
    <w:p w:rsidR="00A359B0" w:rsidRPr="00D93D85" w:rsidRDefault="0065644A" w:rsidP="00300DCE">
      <w:pPr>
        <w:tabs>
          <w:tab w:val="left" w:pos="7938"/>
        </w:tabs>
        <w:ind w:right="1077"/>
        <w:rPr>
          <w:rFonts w:asciiTheme="majorHAnsi" w:hAnsiTheme="majorHAnsi" w:cstheme="majorHAnsi"/>
        </w:rPr>
      </w:pPr>
      <w:r w:rsidRPr="00D93D85">
        <w:rPr>
          <w:rFonts w:asciiTheme="majorHAnsi" w:hAnsiTheme="majorHAnsi" w:cstheme="majorHAnsi"/>
        </w:rPr>
        <w:t>Förtroendevald som uppbär månadsarvode som överstiger Försäkringskassans högsta belopp för sjukpenningsgrundande inkomst erhåller skillnaden mellan högsta sjukpenning och 77,6 % av arvodesbortfallet. Utöver det tillkommer sjukarvode om 10%.</w:t>
      </w:r>
    </w:p>
    <w:p w:rsidR="00A359B0" w:rsidRPr="00D93D85" w:rsidRDefault="00A359B0" w:rsidP="00300DCE">
      <w:pPr>
        <w:tabs>
          <w:tab w:val="left" w:pos="7938"/>
        </w:tabs>
        <w:ind w:right="1077"/>
        <w:rPr>
          <w:rFonts w:asciiTheme="majorHAnsi" w:hAnsiTheme="majorHAnsi" w:cstheme="majorHAnsi"/>
        </w:rPr>
      </w:pPr>
    </w:p>
    <w:p w:rsidR="00CB6BD1" w:rsidRPr="00D93D85" w:rsidRDefault="00A359B0" w:rsidP="00CB6BD1">
      <w:pPr>
        <w:ind w:right="510"/>
        <w:rPr>
          <w:rFonts w:asciiTheme="majorHAnsi" w:hAnsiTheme="majorHAnsi" w:cstheme="majorHAnsi"/>
        </w:rPr>
      </w:pPr>
      <w:r w:rsidRPr="00D93D85">
        <w:rPr>
          <w:rFonts w:asciiTheme="majorHAnsi" w:hAnsiTheme="majorHAnsi" w:cstheme="majorHAnsi"/>
          <w:noProof/>
          <w:lang w:eastAsia="sv-SE"/>
        </w:rPr>
        <w:drawing>
          <wp:anchor distT="0" distB="0" distL="114300" distR="114300" simplePos="0" relativeHeight="251725824" behindDoc="1" locked="0" layoutInCell="1" allowOverlap="1" wp14:anchorId="3A880C93" wp14:editId="326A67C3">
            <wp:simplePos x="0" y="0"/>
            <wp:positionH relativeFrom="column">
              <wp:posOffset>164465</wp:posOffset>
            </wp:positionH>
            <wp:positionV relativeFrom="paragraph">
              <wp:posOffset>8255</wp:posOffset>
            </wp:positionV>
            <wp:extent cx="1244600" cy="1167765"/>
            <wp:effectExtent l="0" t="0" r="0" b="0"/>
            <wp:wrapTight wrapText="bothSides">
              <wp:wrapPolygon edited="0">
                <wp:start x="0" y="0"/>
                <wp:lineTo x="0" y="21142"/>
                <wp:lineTo x="21159" y="21142"/>
                <wp:lineTo x="2115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4600" cy="1167765"/>
                    </a:xfrm>
                    <a:prstGeom prst="rect">
                      <a:avLst/>
                    </a:prstGeom>
                  </pic:spPr>
                </pic:pic>
              </a:graphicData>
            </a:graphic>
            <wp14:sizeRelH relativeFrom="margin">
              <wp14:pctWidth>0</wp14:pctWidth>
            </wp14:sizeRelH>
            <wp14:sizeRelV relativeFrom="margin">
              <wp14:pctHeight>0</wp14:pctHeight>
            </wp14:sizeRelV>
          </wp:anchor>
        </w:drawing>
      </w:r>
    </w:p>
    <w:p w:rsidR="00CB6BD1" w:rsidRPr="00D93D85" w:rsidRDefault="00CB6BD1" w:rsidP="006459E4">
      <w:pPr>
        <w:pStyle w:val="Liststycke"/>
      </w:pPr>
      <w:r w:rsidRPr="00D93D85">
        <w:t>10 % sjukarvode (dag 15 – 90)</w:t>
      </w:r>
    </w:p>
    <w:p w:rsidR="00CB6BD1" w:rsidRPr="00D93D85" w:rsidRDefault="00CB6BD1" w:rsidP="006459E4">
      <w:pPr>
        <w:pStyle w:val="Liststycke"/>
      </w:pPr>
      <w:r w:rsidRPr="00D93D85">
        <w:t>Mellans</w:t>
      </w:r>
      <w:r w:rsidR="0065644A" w:rsidRPr="00D93D85">
        <w:t>killnad upp till 77,6 % av arvodesbortfallet erhålls (dag 15 -framåt)</w:t>
      </w:r>
      <w:r w:rsidRPr="00D93D85">
        <w:t xml:space="preserve"> </w:t>
      </w:r>
    </w:p>
    <w:p w:rsidR="00CB6BD1" w:rsidRPr="00D93D85" w:rsidRDefault="00CB6BD1" w:rsidP="006459E4">
      <w:pPr>
        <w:pStyle w:val="Liststycke"/>
      </w:pPr>
      <w:r w:rsidRPr="00D93D85">
        <w:t>Maximalt belopp från Försäkringskassan</w:t>
      </w:r>
    </w:p>
    <w:p w:rsidR="00A359B0" w:rsidRPr="00D93D85" w:rsidRDefault="00A359B0">
      <w:pPr>
        <w:spacing w:after="160"/>
        <w:ind w:right="0"/>
        <w:rPr>
          <w:rFonts w:asciiTheme="majorHAnsi" w:hAnsiTheme="majorHAnsi" w:cstheme="majorHAnsi"/>
        </w:rPr>
      </w:pPr>
      <w:r w:rsidRPr="00D93D85">
        <w:rPr>
          <w:rFonts w:asciiTheme="majorHAnsi" w:hAnsiTheme="majorHAnsi" w:cstheme="majorHAnsi"/>
        </w:rPr>
        <w:br w:type="page"/>
      </w:r>
    </w:p>
    <w:p w:rsidR="008D1530" w:rsidRPr="00D93D85" w:rsidRDefault="008D1530" w:rsidP="00F9491C">
      <w:pPr>
        <w:pStyle w:val="Rubrik1"/>
        <w:tabs>
          <w:tab w:val="left" w:pos="8364"/>
        </w:tabs>
        <w:ind w:right="651"/>
        <w:rPr>
          <w:rFonts w:cstheme="majorHAnsi"/>
        </w:rPr>
      </w:pPr>
      <w:bookmarkStart w:id="27" w:name="_Toc103946894"/>
      <w:r w:rsidRPr="00D93D85">
        <w:rPr>
          <w:rFonts w:cstheme="majorHAnsi"/>
        </w:rPr>
        <w:t>Pensionsbestämmelser</w:t>
      </w:r>
      <w:r w:rsidR="0089245A" w:rsidRPr="00D93D85">
        <w:rPr>
          <w:rFonts w:cstheme="majorHAnsi"/>
        </w:rPr>
        <w:t xml:space="preserve"> och andra avgångsersättningar</w:t>
      </w:r>
      <w:bookmarkEnd w:id="27"/>
    </w:p>
    <w:p w:rsidR="00F9491C" w:rsidRPr="00D93D85" w:rsidRDefault="00F9491C" w:rsidP="00300DCE">
      <w:pPr>
        <w:pStyle w:val="Normaltext"/>
        <w:tabs>
          <w:tab w:val="left" w:pos="7938"/>
        </w:tabs>
        <w:ind w:right="1077"/>
        <w:rPr>
          <w:rFonts w:asciiTheme="majorHAnsi" w:hAnsiTheme="majorHAnsi" w:cstheme="majorHAnsi"/>
        </w:rPr>
      </w:pPr>
      <w:r w:rsidRPr="00D93D85">
        <w:rPr>
          <w:rFonts w:asciiTheme="majorHAnsi" w:hAnsiTheme="majorHAnsi" w:cstheme="majorHAnsi"/>
        </w:rPr>
        <w:t xml:space="preserve">Regler för pension, avgångsersättning och omställningsstöd och arvodesväxling har antagits av </w:t>
      </w:r>
      <w:r w:rsidR="006459E4" w:rsidRPr="00D93D85">
        <w:rPr>
          <w:rFonts w:asciiTheme="majorHAnsi" w:hAnsiTheme="majorHAnsi" w:cstheme="majorHAnsi"/>
        </w:rPr>
        <w:t>region</w:t>
      </w:r>
      <w:r w:rsidRPr="00D93D85">
        <w:rPr>
          <w:rFonts w:asciiTheme="majorHAnsi" w:hAnsiTheme="majorHAnsi" w:cstheme="majorHAnsi"/>
        </w:rPr>
        <w:t>fullmäktige, i enlighet med Sveriges Kommuner och Regioners (SKR) rekommendationer. Regionstyrelsen är Region Dalarnas pensionsmyndighet.</w:t>
      </w:r>
    </w:p>
    <w:p w:rsidR="0090029E" w:rsidRPr="00D93D85" w:rsidRDefault="0090029E" w:rsidP="00300DCE">
      <w:pPr>
        <w:pStyle w:val="Normaltext"/>
        <w:tabs>
          <w:tab w:val="left" w:pos="7938"/>
        </w:tabs>
        <w:ind w:right="1077"/>
        <w:rPr>
          <w:rFonts w:asciiTheme="majorHAnsi" w:hAnsiTheme="majorHAnsi" w:cstheme="majorHAnsi"/>
        </w:rPr>
      </w:pPr>
      <w:r w:rsidRPr="00D93D85">
        <w:rPr>
          <w:rFonts w:asciiTheme="majorHAnsi" w:hAnsiTheme="majorHAnsi" w:cstheme="majorHAnsi"/>
        </w:rPr>
        <w:t>Yrkande om ersättning för förlorad pensionsförmån skall framställas inom två år från pensionstillfället.</w:t>
      </w:r>
    </w:p>
    <w:p w:rsidR="00F9491C" w:rsidRPr="00D93D85" w:rsidRDefault="00F9491C" w:rsidP="00300DCE">
      <w:pPr>
        <w:pStyle w:val="Rubrik2"/>
        <w:tabs>
          <w:tab w:val="left" w:pos="7797"/>
          <w:tab w:val="left" w:pos="7938"/>
        </w:tabs>
        <w:ind w:right="1077"/>
        <w:rPr>
          <w:rFonts w:cstheme="majorHAnsi"/>
        </w:rPr>
      </w:pPr>
      <w:bookmarkStart w:id="28" w:name="_Toc103946895"/>
      <w:r w:rsidRPr="00D93D85">
        <w:rPr>
          <w:rFonts w:cstheme="majorHAnsi"/>
        </w:rPr>
        <w:t>Bestämmelser om pension och avgångsersättning för förtroendevalda</w:t>
      </w:r>
      <w:bookmarkEnd w:id="28"/>
    </w:p>
    <w:p w:rsidR="00F9491C" w:rsidRPr="00D93D85" w:rsidRDefault="00F9491C" w:rsidP="00300DCE">
      <w:pPr>
        <w:pStyle w:val="Normaltext"/>
        <w:tabs>
          <w:tab w:val="left" w:pos="7797"/>
          <w:tab w:val="left" w:pos="7938"/>
        </w:tabs>
        <w:ind w:right="1077"/>
        <w:rPr>
          <w:rFonts w:asciiTheme="majorHAnsi" w:hAnsiTheme="majorHAnsi" w:cstheme="majorHAnsi"/>
        </w:rPr>
      </w:pPr>
      <w:r w:rsidRPr="00D93D85">
        <w:rPr>
          <w:rFonts w:asciiTheme="majorHAnsi" w:hAnsiTheme="majorHAnsi" w:cstheme="majorHAnsi"/>
        </w:rPr>
        <w:t>De förtroendevalda som valts innan 2014 omfattas av Bestämmelser om pension och avgångsersättning för förtroendevalda</w:t>
      </w:r>
      <w:r w:rsidR="00361E1D" w:rsidRPr="00D93D85">
        <w:rPr>
          <w:rFonts w:asciiTheme="majorHAnsi" w:hAnsiTheme="majorHAnsi" w:cstheme="majorHAnsi"/>
        </w:rPr>
        <w:t xml:space="preserve"> (</w:t>
      </w:r>
      <w:r w:rsidRPr="00D93D85">
        <w:rPr>
          <w:rFonts w:asciiTheme="majorHAnsi" w:hAnsiTheme="majorHAnsi" w:cstheme="majorHAnsi"/>
        </w:rPr>
        <w:t>PBF</w:t>
      </w:r>
      <w:r w:rsidR="00361E1D" w:rsidRPr="00D93D85">
        <w:rPr>
          <w:rFonts w:asciiTheme="majorHAnsi" w:hAnsiTheme="majorHAnsi" w:cstheme="majorHAnsi"/>
        </w:rPr>
        <w:t>)</w:t>
      </w:r>
      <w:r w:rsidRPr="00D93D85">
        <w:rPr>
          <w:rFonts w:asciiTheme="majorHAnsi" w:hAnsiTheme="majorHAnsi" w:cstheme="majorHAnsi"/>
        </w:rPr>
        <w:t>. Reglementet omfattar förtroendevalda med motsvarande minst 40 % i fast månadsarvode. Beslut togs i Landstingsfullmäktige 2002-06-17/18 §</w:t>
      </w:r>
      <w:r w:rsidR="00D81795" w:rsidRPr="00D93D85">
        <w:rPr>
          <w:rFonts w:asciiTheme="majorHAnsi" w:hAnsiTheme="majorHAnsi" w:cstheme="majorHAnsi"/>
        </w:rPr>
        <w:t xml:space="preserve"> </w:t>
      </w:r>
      <w:r w:rsidRPr="00D93D85">
        <w:rPr>
          <w:rFonts w:asciiTheme="majorHAnsi" w:hAnsiTheme="majorHAnsi" w:cstheme="majorHAnsi"/>
        </w:rPr>
        <w:t>86.</w:t>
      </w:r>
    </w:p>
    <w:p w:rsidR="00F9491C" w:rsidRPr="00D93D85" w:rsidRDefault="00F9491C" w:rsidP="00300DCE">
      <w:pPr>
        <w:pStyle w:val="Normaltext"/>
        <w:tabs>
          <w:tab w:val="left" w:pos="7797"/>
          <w:tab w:val="left" w:pos="7938"/>
        </w:tabs>
        <w:ind w:right="1077"/>
        <w:rPr>
          <w:rFonts w:asciiTheme="majorHAnsi" w:hAnsiTheme="majorHAnsi" w:cstheme="majorHAnsi"/>
        </w:rPr>
      </w:pPr>
      <w:r w:rsidRPr="00D93D85">
        <w:rPr>
          <w:rFonts w:asciiTheme="majorHAnsi" w:hAnsiTheme="majorHAnsi" w:cstheme="majorHAnsi"/>
        </w:rPr>
        <w:t>PBF innehåller bestämmelser om visstidspension, sjukpension, ålderspension, livränta, efterlevandepension och avgångsersättning. För att få rätt till förmån enligt PBF krävs en ansökan.</w:t>
      </w:r>
    </w:p>
    <w:p w:rsidR="00F9491C" w:rsidRPr="00D93D85" w:rsidRDefault="00F9491C" w:rsidP="00F9491C">
      <w:pPr>
        <w:pStyle w:val="Rubrik2"/>
        <w:tabs>
          <w:tab w:val="left" w:pos="8364"/>
        </w:tabs>
        <w:ind w:right="651"/>
        <w:rPr>
          <w:rFonts w:cstheme="majorHAnsi"/>
        </w:rPr>
      </w:pPr>
      <w:bookmarkStart w:id="29" w:name="_Toc103946896"/>
      <w:r w:rsidRPr="00D93D85">
        <w:rPr>
          <w:rFonts w:cstheme="majorHAnsi"/>
        </w:rPr>
        <w:t>Omställningsstöd och pension för förtroendevalda</w:t>
      </w:r>
      <w:bookmarkEnd w:id="29"/>
    </w:p>
    <w:p w:rsidR="00F9491C" w:rsidRPr="00D93D85" w:rsidRDefault="00F9491C" w:rsidP="00300DCE">
      <w:pPr>
        <w:pStyle w:val="Normaltext"/>
        <w:tabs>
          <w:tab w:val="left" w:pos="7938"/>
        </w:tabs>
        <w:ind w:right="1077"/>
        <w:rPr>
          <w:rFonts w:asciiTheme="majorHAnsi" w:hAnsiTheme="majorHAnsi" w:cstheme="majorHAnsi"/>
        </w:rPr>
      </w:pPr>
      <w:r w:rsidRPr="00D93D85">
        <w:rPr>
          <w:rFonts w:asciiTheme="majorHAnsi" w:hAnsiTheme="majorHAnsi" w:cstheme="majorHAnsi"/>
        </w:rPr>
        <w:t xml:space="preserve">Bestämmelserna om omställningsstöd och pension för förtroendevalda </w:t>
      </w:r>
      <w:r w:rsidR="00361E1D" w:rsidRPr="00D93D85">
        <w:rPr>
          <w:rFonts w:asciiTheme="majorHAnsi" w:hAnsiTheme="majorHAnsi" w:cstheme="majorHAnsi"/>
        </w:rPr>
        <w:t>(</w:t>
      </w:r>
      <w:r w:rsidRPr="00D93D85">
        <w:rPr>
          <w:rFonts w:asciiTheme="majorHAnsi" w:hAnsiTheme="majorHAnsi" w:cstheme="majorHAnsi"/>
        </w:rPr>
        <w:t>OPF-KL</w:t>
      </w:r>
      <w:r w:rsidR="00361E1D" w:rsidRPr="00D93D85">
        <w:rPr>
          <w:rFonts w:asciiTheme="majorHAnsi" w:hAnsiTheme="majorHAnsi" w:cstheme="majorHAnsi"/>
        </w:rPr>
        <w:t>)</w:t>
      </w:r>
      <w:r w:rsidRPr="00D93D85">
        <w:rPr>
          <w:rFonts w:asciiTheme="majorHAnsi" w:hAnsiTheme="majorHAnsi" w:cstheme="majorHAnsi"/>
        </w:rPr>
        <w:t xml:space="preserve"> tillämpas för förtroendevalda som tillträtt vid valet 2014 eller senare och inte tidigare omfattats av eller har rätt till pensionsförmåner enligt PBF, PRF-KL eller andra omställnings-och pensionsbestämmelser. Beslut togs i Regionfullmäktige 2019-09-23 §77.</w:t>
      </w:r>
    </w:p>
    <w:p w:rsidR="008D1530" w:rsidRPr="00D93D85" w:rsidRDefault="00F9491C" w:rsidP="00300DCE">
      <w:pPr>
        <w:pStyle w:val="Normaltext"/>
        <w:tabs>
          <w:tab w:val="left" w:pos="7938"/>
        </w:tabs>
        <w:ind w:right="1077"/>
        <w:rPr>
          <w:rFonts w:asciiTheme="majorHAnsi" w:hAnsiTheme="majorHAnsi" w:cstheme="majorHAnsi"/>
        </w:rPr>
      </w:pPr>
      <w:r w:rsidRPr="00D93D85">
        <w:rPr>
          <w:rFonts w:asciiTheme="majorHAnsi" w:hAnsiTheme="majorHAnsi" w:cstheme="majorHAnsi"/>
        </w:rPr>
        <w:t>OPF-KL omfattar bestämmelser för förtroendevalda gällande omställning, avgiftsbestämd ålderspension, sjukpension, efterlevandeskydd och familjeskydd. Bestämmelserna om omställningsstöd, sjukpension, efterlevandeskydd och familjeskydd gäller för förtroendevalda med sammanlagt minst 40% av heltid, övriga bestämmelser gäller samtliga förtroendevalda. För att få rätt till förmån enligt OPF-KL krävs en ansökan.</w:t>
      </w:r>
    </w:p>
    <w:p w:rsidR="00F9491C" w:rsidRPr="00D93D85" w:rsidRDefault="00F9491C" w:rsidP="00F9491C">
      <w:pPr>
        <w:pStyle w:val="Rubrik2"/>
        <w:tabs>
          <w:tab w:val="left" w:pos="8364"/>
        </w:tabs>
        <w:ind w:right="651"/>
        <w:rPr>
          <w:rFonts w:cstheme="majorHAnsi"/>
        </w:rPr>
      </w:pPr>
      <w:bookmarkStart w:id="30" w:name="_Toc103946897"/>
      <w:r w:rsidRPr="00D93D85">
        <w:rPr>
          <w:rFonts w:cstheme="majorHAnsi"/>
        </w:rPr>
        <w:t>Arvodesväxling</w:t>
      </w:r>
      <w:bookmarkEnd w:id="30"/>
    </w:p>
    <w:p w:rsidR="008D1530" w:rsidRPr="00D93D85" w:rsidRDefault="00F9491C" w:rsidP="00300DCE">
      <w:pPr>
        <w:pStyle w:val="Normaltext"/>
        <w:tabs>
          <w:tab w:val="left" w:pos="7938"/>
        </w:tabs>
        <w:ind w:right="1077"/>
        <w:rPr>
          <w:rFonts w:asciiTheme="majorHAnsi" w:hAnsiTheme="majorHAnsi" w:cstheme="majorHAnsi"/>
        </w:rPr>
      </w:pPr>
      <w:r w:rsidRPr="00D93D85">
        <w:rPr>
          <w:rFonts w:asciiTheme="majorHAnsi" w:hAnsiTheme="majorHAnsi" w:cstheme="majorHAnsi"/>
        </w:rPr>
        <w:t>Möjlighet till arvodesväxling erbjuds de som omfattas av OPF-KL med uppdrag på minst 40% av heltid. Arvodesväxling till pensionsbehållning sker på initiativ av förtroendevald genom skriftlig begäran.</w:t>
      </w:r>
    </w:p>
    <w:p w:rsidR="008D1530" w:rsidRPr="00D93D85" w:rsidRDefault="008D1530" w:rsidP="008D1530">
      <w:pPr>
        <w:pStyle w:val="Rubrik1"/>
        <w:rPr>
          <w:rFonts w:cstheme="majorHAnsi"/>
        </w:rPr>
      </w:pPr>
      <w:bookmarkStart w:id="31" w:name="_Toc103946898"/>
      <w:r w:rsidRPr="00D93D85">
        <w:rPr>
          <w:rFonts w:cstheme="majorHAnsi"/>
        </w:rPr>
        <w:t>Försäkringar</w:t>
      </w:r>
      <w:bookmarkEnd w:id="31"/>
    </w:p>
    <w:p w:rsidR="00F9491C" w:rsidRPr="00D93D85" w:rsidRDefault="00F9491C" w:rsidP="00300DCE">
      <w:pPr>
        <w:pStyle w:val="Normaltext"/>
        <w:ind w:right="1077"/>
        <w:rPr>
          <w:rFonts w:asciiTheme="majorHAnsi" w:hAnsiTheme="majorHAnsi" w:cstheme="majorHAnsi"/>
        </w:rPr>
      </w:pPr>
      <w:r w:rsidRPr="00D93D85">
        <w:rPr>
          <w:rFonts w:asciiTheme="majorHAnsi" w:hAnsiTheme="majorHAnsi" w:cstheme="majorHAnsi"/>
        </w:rPr>
        <w:t>Vid fullgörande av uppdrag omfattas förtroendevalda med månadsarvode av följande försäkringar:</w:t>
      </w:r>
    </w:p>
    <w:p w:rsidR="00F9491C" w:rsidRPr="00D93D85" w:rsidRDefault="00F9491C" w:rsidP="00300DCE">
      <w:pPr>
        <w:pStyle w:val="Normaltext"/>
        <w:spacing w:after="0"/>
        <w:ind w:right="1077"/>
        <w:rPr>
          <w:rFonts w:asciiTheme="majorHAnsi" w:hAnsiTheme="majorHAnsi" w:cstheme="majorHAnsi"/>
          <w:b/>
        </w:rPr>
      </w:pPr>
      <w:r w:rsidRPr="00D93D85">
        <w:rPr>
          <w:rFonts w:asciiTheme="majorHAnsi" w:hAnsiTheme="majorHAnsi" w:cstheme="majorHAnsi"/>
          <w:b/>
        </w:rPr>
        <w:t>Grupplivförsäkring för förtroendevalda (GL-F)</w:t>
      </w:r>
    </w:p>
    <w:p w:rsidR="00F9491C" w:rsidRPr="00D93D85" w:rsidRDefault="00F9491C" w:rsidP="00300DCE">
      <w:pPr>
        <w:pStyle w:val="Normaltext"/>
        <w:ind w:right="1077"/>
        <w:rPr>
          <w:rFonts w:asciiTheme="majorHAnsi" w:hAnsiTheme="majorHAnsi" w:cstheme="majorHAnsi"/>
        </w:rPr>
      </w:pPr>
      <w:r w:rsidRPr="00D93D85">
        <w:rPr>
          <w:rFonts w:asciiTheme="majorHAnsi" w:hAnsiTheme="majorHAnsi" w:cstheme="majorHAnsi"/>
        </w:rPr>
        <w:t>Förtroendevalda har en försäkring genom KPA Livförsäkring AB.</w:t>
      </w:r>
    </w:p>
    <w:p w:rsidR="00F9491C" w:rsidRPr="00D93D85" w:rsidRDefault="00F9491C" w:rsidP="00300DCE">
      <w:pPr>
        <w:pStyle w:val="Normaltext"/>
        <w:spacing w:after="0"/>
        <w:ind w:right="1077"/>
        <w:rPr>
          <w:rFonts w:asciiTheme="majorHAnsi" w:hAnsiTheme="majorHAnsi" w:cstheme="majorHAnsi"/>
        </w:rPr>
      </w:pPr>
      <w:r w:rsidRPr="00D93D85">
        <w:rPr>
          <w:rFonts w:asciiTheme="majorHAnsi" w:hAnsiTheme="majorHAnsi" w:cstheme="majorHAnsi"/>
          <w:b/>
        </w:rPr>
        <w:t>Trygghetsförsäkring vid arbetsskada (TFA-KL)</w:t>
      </w:r>
    </w:p>
    <w:p w:rsidR="00F9491C" w:rsidRPr="00D93D85" w:rsidRDefault="00F9491C" w:rsidP="00300DCE">
      <w:pPr>
        <w:pStyle w:val="Normaltext"/>
        <w:ind w:right="1077"/>
        <w:rPr>
          <w:rFonts w:asciiTheme="majorHAnsi" w:hAnsiTheme="majorHAnsi" w:cstheme="majorHAnsi"/>
        </w:rPr>
      </w:pPr>
      <w:r w:rsidRPr="00D93D85">
        <w:rPr>
          <w:rFonts w:asciiTheme="majorHAnsi" w:hAnsiTheme="majorHAnsi" w:cstheme="majorHAnsi"/>
        </w:rPr>
        <w:t>Försäkringen avser olycksfall eller arbetssjukdom som uppkommer i samband med arbete som förtroendevald.</w:t>
      </w:r>
    </w:p>
    <w:p w:rsidR="00F9491C" w:rsidRPr="00D93D85" w:rsidRDefault="00F9491C" w:rsidP="00300DCE">
      <w:pPr>
        <w:pStyle w:val="Normaltext"/>
        <w:spacing w:after="0"/>
        <w:ind w:right="1077"/>
        <w:rPr>
          <w:rFonts w:asciiTheme="majorHAnsi" w:hAnsiTheme="majorHAnsi" w:cstheme="majorHAnsi"/>
          <w:b/>
        </w:rPr>
      </w:pPr>
      <w:r w:rsidRPr="00D93D85">
        <w:rPr>
          <w:rFonts w:asciiTheme="majorHAnsi" w:hAnsiTheme="majorHAnsi" w:cstheme="majorHAnsi"/>
          <w:b/>
        </w:rPr>
        <w:t>Avtalsgruppsjukförsäkring (AGS-KL)</w:t>
      </w:r>
    </w:p>
    <w:p w:rsidR="00F9491C" w:rsidRDefault="00F9491C" w:rsidP="00300DCE">
      <w:pPr>
        <w:pStyle w:val="Normaltext"/>
        <w:ind w:right="1077"/>
        <w:rPr>
          <w:rFonts w:asciiTheme="majorHAnsi" w:hAnsiTheme="majorHAnsi" w:cstheme="majorHAnsi"/>
        </w:rPr>
      </w:pPr>
      <w:r w:rsidRPr="00D93D85">
        <w:rPr>
          <w:rFonts w:asciiTheme="majorHAnsi" w:hAnsiTheme="majorHAnsi" w:cstheme="majorHAnsi"/>
        </w:rPr>
        <w:t xml:space="preserve">Förtroendevalda med rätt till sjukpenning eller sjukersättning erhåller en kompletterande ersättning genom denna försäkring. </w:t>
      </w:r>
    </w:p>
    <w:p w:rsidR="002060EC" w:rsidRPr="00D93D85" w:rsidRDefault="002060EC" w:rsidP="00300DCE">
      <w:pPr>
        <w:pStyle w:val="Normaltext"/>
        <w:ind w:right="1077"/>
        <w:rPr>
          <w:rFonts w:asciiTheme="majorHAnsi" w:hAnsiTheme="majorHAnsi" w:cstheme="majorHAnsi"/>
        </w:rPr>
      </w:pPr>
    </w:p>
    <w:p w:rsidR="00F9491C" w:rsidRPr="00D93D85" w:rsidRDefault="00F9491C" w:rsidP="00300DCE">
      <w:pPr>
        <w:pStyle w:val="Normaltext"/>
        <w:spacing w:before="240"/>
        <w:ind w:right="1077"/>
        <w:rPr>
          <w:rFonts w:asciiTheme="majorHAnsi" w:hAnsiTheme="majorHAnsi" w:cstheme="majorHAnsi"/>
        </w:rPr>
      </w:pPr>
      <w:r w:rsidRPr="00D93D85">
        <w:rPr>
          <w:rFonts w:asciiTheme="majorHAnsi" w:hAnsiTheme="majorHAnsi" w:cstheme="majorHAnsi"/>
        </w:rPr>
        <w:t>Alla förtroendevalda omfattas av följande försäkring:</w:t>
      </w:r>
    </w:p>
    <w:p w:rsidR="00F9491C" w:rsidRPr="00D93D85" w:rsidRDefault="00F9491C" w:rsidP="00300DCE">
      <w:pPr>
        <w:pStyle w:val="Normaltext"/>
        <w:spacing w:after="0"/>
        <w:ind w:right="1077"/>
        <w:rPr>
          <w:rFonts w:asciiTheme="majorHAnsi" w:hAnsiTheme="majorHAnsi" w:cstheme="majorHAnsi"/>
          <w:b/>
        </w:rPr>
      </w:pPr>
      <w:r w:rsidRPr="00D93D85">
        <w:rPr>
          <w:rFonts w:asciiTheme="majorHAnsi" w:hAnsiTheme="majorHAnsi" w:cstheme="majorHAnsi"/>
          <w:b/>
        </w:rPr>
        <w:t>Tjänstereseförsäkring</w:t>
      </w:r>
    </w:p>
    <w:p w:rsidR="008D1530" w:rsidRPr="00D93D85" w:rsidRDefault="00F9491C" w:rsidP="00300DCE">
      <w:pPr>
        <w:pStyle w:val="Normaltext"/>
        <w:ind w:right="1077"/>
        <w:rPr>
          <w:rFonts w:asciiTheme="majorHAnsi" w:hAnsiTheme="majorHAnsi" w:cstheme="majorHAnsi"/>
        </w:rPr>
      </w:pPr>
      <w:r w:rsidRPr="00D93D85">
        <w:rPr>
          <w:rFonts w:asciiTheme="majorHAnsi" w:hAnsiTheme="majorHAnsi" w:cstheme="majorHAnsi"/>
        </w:rPr>
        <w:t>Förtroendevalda omfattas av tjänstereseförsäkring. Denna försäkring kan bland annat ge ersättning för resekostnader, logi, sjukvårds- och läkemedelskostnader.</w:t>
      </w:r>
    </w:p>
    <w:p w:rsidR="008D1530" w:rsidRPr="00D93D85" w:rsidRDefault="008D1530" w:rsidP="008D1530">
      <w:pPr>
        <w:pStyle w:val="Rubrik1"/>
        <w:rPr>
          <w:rFonts w:cstheme="majorHAnsi"/>
        </w:rPr>
      </w:pPr>
      <w:bookmarkStart w:id="32" w:name="_Toc103946899"/>
      <w:r w:rsidRPr="00D93D85">
        <w:rPr>
          <w:rFonts w:cstheme="majorHAnsi"/>
        </w:rPr>
        <w:t>Reseersättningar och traktamente</w:t>
      </w:r>
      <w:bookmarkEnd w:id="32"/>
    </w:p>
    <w:p w:rsidR="007C3262" w:rsidRPr="00D93D85" w:rsidRDefault="007C3262" w:rsidP="00300DCE">
      <w:pPr>
        <w:ind w:right="1218"/>
        <w:rPr>
          <w:rFonts w:asciiTheme="majorHAnsi" w:hAnsiTheme="majorHAnsi" w:cstheme="majorHAnsi"/>
        </w:rPr>
      </w:pPr>
      <w:r w:rsidRPr="00D93D85">
        <w:rPr>
          <w:rFonts w:asciiTheme="majorHAnsi" w:hAnsiTheme="majorHAnsi" w:cstheme="majorHAnsi"/>
        </w:rPr>
        <w:t>Yrkanden om ersättningar för resor och traktamente ska framställas inom sex månader från dagen för sammanträde eller motsvarande till vilken förlusten hänför sig.</w:t>
      </w:r>
    </w:p>
    <w:p w:rsidR="00650F0B" w:rsidRPr="00D93D85" w:rsidRDefault="00650F0B" w:rsidP="00650F0B">
      <w:pPr>
        <w:pStyle w:val="Rubrik2"/>
        <w:rPr>
          <w:rFonts w:cstheme="majorHAnsi"/>
        </w:rPr>
      </w:pPr>
      <w:bookmarkStart w:id="33" w:name="_Toc103946900"/>
      <w:r w:rsidRPr="00D93D85">
        <w:rPr>
          <w:rFonts w:cstheme="majorHAnsi"/>
        </w:rPr>
        <w:t>Reseersättning</w:t>
      </w:r>
      <w:bookmarkEnd w:id="33"/>
    </w:p>
    <w:p w:rsidR="00650F0B" w:rsidRPr="00D93D85" w:rsidRDefault="007C3262" w:rsidP="00300DCE">
      <w:pPr>
        <w:pStyle w:val="Normaltext"/>
        <w:ind w:right="1077"/>
        <w:rPr>
          <w:rFonts w:asciiTheme="majorHAnsi" w:hAnsiTheme="majorHAnsi" w:cstheme="majorHAnsi"/>
        </w:rPr>
      </w:pPr>
      <w:r w:rsidRPr="00D93D85">
        <w:rPr>
          <w:rFonts w:asciiTheme="majorHAnsi" w:hAnsiTheme="majorHAnsi" w:cstheme="majorHAnsi"/>
        </w:rPr>
        <w:t>Ersättning för resekostnade</w:t>
      </w:r>
      <w:r w:rsidR="00650F0B" w:rsidRPr="00D93D85">
        <w:rPr>
          <w:rFonts w:asciiTheme="majorHAnsi" w:hAnsiTheme="majorHAnsi" w:cstheme="majorHAnsi"/>
        </w:rPr>
        <w:t>r i samband med sammanträden och förrättningar</w:t>
      </w:r>
      <w:r w:rsidR="006F2CC9" w:rsidRPr="00D93D85">
        <w:rPr>
          <w:rFonts w:asciiTheme="majorHAnsi" w:hAnsiTheme="majorHAnsi" w:cstheme="majorHAnsi"/>
        </w:rPr>
        <w:t xml:space="preserve"> samt</w:t>
      </w:r>
      <w:r w:rsidR="00650F0B" w:rsidRPr="00D93D85">
        <w:rPr>
          <w:rFonts w:asciiTheme="majorHAnsi" w:hAnsiTheme="majorHAnsi" w:cstheme="majorHAnsi"/>
        </w:rPr>
        <w:t xml:space="preserve"> traktamenten utgår från den förtroendevaldes bostadsort</w:t>
      </w:r>
      <w:r w:rsidR="006F2CC9" w:rsidRPr="00D93D85">
        <w:rPr>
          <w:rFonts w:asciiTheme="majorHAnsi" w:hAnsiTheme="majorHAnsi" w:cstheme="majorHAnsi"/>
        </w:rPr>
        <w:t xml:space="preserve"> som startplats</w:t>
      </w:r>
      <w:r w:rsidR="00650F0B" w:rsidRPr="00D93D85">
        <w:rPr>
          <w:rFonts w:asciiTheme="majorHAnsi" w:hAnsiTheme="majorHAnsi" w:cstheme="majorHAnsi"/>
        </w:rPr>
        <w:t>. Ersättning utgår oavsett om den förtroendevalde disponerar arbetsrum på sammanträdes-/förrättningsorten och oavsett avståndet till bostaden.</w:t>
      </w:r>
    </w:p>
    <w:p w:rsidR="00650F0B" w:rsidRPr="00D93D85" w:rsidRDefault="00650F0B" w:rsidP="00300DCE">
      <w:pPr>
        <w:pStyle w:val="Normaltext"/>
        <w:ind w:right="1077"/>
        <w:rPr>
          <w:rFonts w:asciiTheme="majorHAnsi" w:hAnsiTheme="majorHAnsi" w:cstheme="majorHAnsi"/>
        </w:rPr>
      </w:pPr>
      <w:r w:rsidRPr="00D93D85">
        <w:rPr>
          <w:rFonts w:asciiTheme="majorHAnsi" w:hAnsiTheme="majorHAnsi" w:cstheme="majorHAnsi"/>
        </w:rPr>
        <w:t xml:space="preserve">Ersättning utgår även till närvarande men icke-tjänstgörande ersättare i nämnder, utskott och beredningar. För ersättare i fullmäktige, som varken tjänstgör eller utgör så kallade extra disponibla ersättare enligt </w:t>
      </w:r>
      <w:r w:rsidR="00874511" w:rsidRPr="00D93D85">
        <w:rPr>
          <w:rFonts w:asciiTheme="majorHAnsi" w:hAnsiTheme="majorHAnsi" w:cstheme="majorHAnsi"/>
        </w:rPr>
        <w:t xml:space="preserve">5.3 </w:t>
      </w:r>
      <w:r w:rsidRPr="00D93D85">
        <w:rPr>
          <w:rFonts w:asciiTheme="majorHAnsi" w:hAnsiTheme="majorHAnsi" w:cstheme="majorHAnsi"/>
        </w:rPr>
        <w:t>utgår inte någon reseersättning.</w:t>
      </w:r>
    </w:p>
    <w:p w:rsidR="008D1530" w:rsidRPr="00D93D85" w:rsidRDefault="006403AB" w:rsidP="006403AB">
      <w:pPr>
        <w:pStyle w:val="Rubrik2"/>
        <w:rPr>
          <w:rFonts w:cstheme="majorHAnsi"/>
        </w:rPr>
      </w:pPr>
      <w:bookmarkStart w:id="34" w:name="_Toc103946901"/>
      <w:r w:rsidRPr="00D93D85">
        <w:rPr>
          <w:rFonts w:cstheme="majorHAnsi"/>
        </w:rPr>
        <w:t>T</w:t>
      </w:r>
      <w:r w:rsidR="00F9491C" w:rsidRPr="00D93D85">
        <w:rPr>
          <w:rFonts w:cstheme="majorHAnsi"/>
        </w:rPr>
        <w:t>raktamente</w:t>
      </w:r>
      <w:r w:rsidR="00300DCE" w:rsidRPr="00D93D85">
        <w:rPr>
          <w:rFonts w:cstheme="majorHAnsi"/>
        </w:rPr>
        <w:t xml:space="preserve"> och övernattning</w:t>
      </w:r>
      <w:bookmarkEnd w:id="34"/>
    </w:p>
    <w:p w:rsidR="00300DCE" w:rsidRPr="00D93D85" w:rsidRDefault="00300DCE" w:rsidP="00300DCE">
      <w:pPr>
        <w:ind w:right="1077"/>
        <w:rPr>
          <w:rFonts w:asciiTheme="majorHAnsi" w:hAnsiTheme="majorHAnsi" w:cstheme="majorHAnsi"/>
        </w:rPr>
      </w:pPr>
      <w:r w:rsidRPr="00D93D85">
        <w:rPr>
          <w:rFonts w:asciiTheme="majorHAnsi" w:hAnsiTheme="majorHAnsi" w:cstheme="majorHAnsi"/>
        </w:rPr>
        <w:t>Vid övernattning på grund av lång resväg gäller samma regler för betalt hotellrum som för regionens anställda. Hotellrum beställs enligt de rutiner som Region Dalarnas administrativa ledning anvisar. Rese- och trakt</w:t>
      </w:r>
      <w:r w:rsidR="00A359B0" w:rsidRPr="00D93D85">
        <w:rPr>
          <w:rFonts w:asciiTheme="majorHAnsi" w:hAnsiTheme="majorHAnsi" w:cstheme="majorHAnsi"/>
        </w:rPr>
        <w:t>amentsersättning utgår med mot</w:t>
      </w:r>
      <w:r w:rsidRPr="00D93D85">
        <w:rPr>
          <w:rFonts w:asciiTheme="majorHAnsi" w:hAnsiTheme="majorHAnsi" w:cstheme="majorHAnsi"/>
        </w:rPr>
        <w:t>svarande belopp som gäller för regionanställda.</w:t>
      </w:r>
    </w:p>
    <w:p w:rsidR="008D1530" w:rsidRPr="00D93D85" w:rsidRDefault="00123DA2" w:rsidP="00501B5C">
      <w:pPr>
        <w:pStyle w:val="Rubrik2"/>
        <w:rPr>
          <w:rFonts w:cstheme="majorHAnsi"/>
        </w:rPr>
      </w:pPr>
      <w:bookmarkStart w:id="35" w:name="_Toc103946902"/>
      <w:r>
        <w:t>Resor för förtroendevald med funktionshinder</w:t>
      </w:r>
      <w:bookmarkEnd w:id="35"/>
    </w:p>
    <w:p w:rsidR="008D1530" w:rsidRPr="00D93D85" w:rsidRDefault="00501B5C" w:rsidP="00E2575B">
      <w:pPr>
        <w:pStyle w:val="Normaltext"/>
        <w:ind w:right="1077"/>
        <w:rPr>
          <w:rFonts w:asciiTheme="majorHAnsi" w:hAnsiTheme="majorHAnsi" w:cstheme="majorHAnsi"/>
        </w:rPr>
      </w:pPr>
      <w:r w:rsidRPr="00D93D85">
        <w:rPr>
          <w:rFonts w:asciiTheme="majorHAnsi" w:hAnsiTheme="majorHAnsi" w:cstheme="majorHAnsi"/>
          <w:color w:val="000000"/>
          <w:shd w:val="clear" w:color="auto" w:fill="FFFFFF"/>
        </w:rPr>
        <w:t>Förtroendevalda med funktionsnedsättning har rätt till skälig ersättning för resekostnader som uppkommer när de fullgör sina uppdrag. Detta avser exempelvis kostnader för färdtjänst.</w:t>
      </w:r>
    </w:p>
    <w:p w:rsidR="008D1530" w:rsidRPr="00D93D85" w:rsidRDefault="008D1530" w:rsidP="008D1530">
      <w:pPr>
        <w:pStyle w:val="Rubrik1"/>
        <w:rPr>
          <w:rFonts w:cstheme="majorHAnsi"/>
        </w:rPr>
      </w:pPr>
      <w:bookmarkStart w:id="36" w:name="_Toc103946903"/>
      <w:r w:rsidRPr="00D93D85">
        <w:rPr>
          <w:rFonts w:cstheme="majorHAnsi"/>
        </w:rPr>
        <w:t>Särskilda ersättningar</w:t>
      </w:r>
      <w:bookmarkEnd w:id="36"/>
    </w:p>
    <w:p w:rsidR="008D1530" w:rsidRPr="00D93D85" w:rsidRDefault="009636D1" w:rsidP="00300DCE">
      <w:pPr>
        <w:ind w:right="1077"/>
        <w:rPr>
          <w:rFonts w:asciiTheme="majorHAnsi" w:hAnsiTheme="majorHAnsi" w:cstheme="majorHAnsi"/>
        </w:rPr>
      </w:pPr>
      <w:r w:rsidRPr="00D93D85">
        <w:rPr>
          <w:rFonts w:asciiTheme="majorHAnsi" w:hAnsiTheme="majorHAnsi" w:cstheme="majorHAnsi"/>
        </w:rPr>
        <w:t xml:space="preserve">Förtroendevalda kan vid deltagande i protokollförda sammanträden få ersättning för redovisade kostnader för vård av person med </w:t>
      </w:r>
      <w:r w:rsidR="006074CE" w:rsidRPr="00D93D85">
        <w:rPr>
          <w:rFonts w:asciiTheme="majorHAnsi" w:hAnsiTheme="majorHAnsi" w:cstheme="majorHAnsi"/>
        </w:rPr>
        <w:t>funktionshinder</w:t>
      </w:r>
      <w:r w:rsidRPr="00D93D85">
        <w:rPr>
          <w:rFonts w:asciiTheme="majorHAnsi" w:hAnsiTheme="majorHAnsi" w:cstheme="majorHAnsi"/>
        </w:rPr>
        <w:t xml:space="preserve"> samt kostnader för barntillsyn</w:t>
      </w:r>
      <w:r w:rsidR="00943E04" w:rsidRPr="00D93D85">
        <w:rPr>
          <w:rFonts w:asciiTheme="majorHAnsi" w:hAnsiTheme="majorHAnsi" w:cstheme="majorHAnsi"/>
        </w:rPr>
        <w:t>. Yrkanden</w:t>
      </w:r>
      <w:r w:rsidRPr="00D93D85">
        <w:rPr>
          <w:rFonts w:asciiTheme="majorHAnsi" w:hAnsiTheme="majorHAnsi" w:cstheme="majorHAnsi"/>
        </w:rPr>
        <w:t xml:space="preserve"> </w:t>
      </w:r>
      <w:r w:rsidR="00943E04" w:rsidRPr="00D93D85">
        <w:rPr>
          <w:rFonts w:asciiTheme="majorHAnsi" w:hAnsiTheme="majorHAnsi" w:cstheme="majorHAnsi"/>
        </w:rPr>
        <w:t>om dessa särskilda ersättningar ska enligt detta reglemente framställas inom sex månader från dagens för sammanträde eller motsvarande till vilken förlusten hänför sig.</w:t>
      </w:r>
    </w:p>
    <w:p w:rsidR="008D1530" w:rsidRPr="00D93D85" w:rsidRDefault="008D1530" w:rsidP="00943E04">
      <w:pPr>
        <w:pStyle w:val="Rubrik2"/>
        <w:ind w:right="368"/>
        <w:rPr>
          <w:rFonts w:cstheme="majorHAnsi"/>
        </w:rPr>
      </w:pPr>
      <w:bookmarkStart w:id="37" w:name="_Toc103946904"/>
      <w:r w:rsidRPr="00D93D85">
        <w:rPr>
          <w:rFonts w:cstheme="majorHAnsi"/>
        </w:rPr>
        <w:t>Ersättning för vård av person med funktionshinder</w:t>
      </w:r>
      <w:bookmarkEnd w:id="37"/>
    </w:p>
    <w:p w:rsidR="00943E04" w:rsidRPr="00D93D85" w:rsidRDefault="00943E04" w:rsidP="00300DCE">
      <w:pPr>
        <w:pStyle w:val="Normaltext"/>
        <w:ind w:right="1077"/>
        <w:rPr>
          <w:rFonts w:asciiTheme="majorHAnsi" w:hAnsiTheme="majorHAnsi" w:cstheme="majorHAnsi"/>
        </w:rPr>
      </w:pPr>
      <w:r w:rsidRPr="00D93D85">
        <w:rPr>
          <w:rFonts w:asciiTheme="majorHAnsi" w:hAnsiTheme="majorHAnsi" w:cstheme="majorHAnsi"/>
        </w:rPr>
        <w:t>Särskild ersättning för vård av person med funktionshinder utgår för funktionshindrad som stadigvarande vistas i förtroendevalds bostad. Särskild ersättning betalas mot verifikation och ersätts med utbetalat belopp jämte skatt och eventuella arbetsgivaravgifter, dock högst 0,7 % av prisbasbeloppet per timma.</w:t>
      </w:r>
    </w:p>
    <w:p w:rsidR="008D1530" w:rsidRPr="00D93D85" w:rsidRDefault="00943E04" w:rsidP="00300DCE">
      <w:pPr>
        <w:ind w:right="1077"/>
        <w:rPr>
          <w:rFonts w:asciiTheme="majorHAnsi" w:hAnsiTheme="majorHAnsi" w:cstheme="majorHAnsi"/>
        </w:rPr>
      </w:pPr>
      <w:r w:rsidRPr="00D93D85">
        <w:rPr>
          <w:rFonts w:asciiTheme="majorHAnsi" w:hAnsiTheme="majorHAnsi" w:cstheme="majorHAnsi"/>
        </w:rPr>
        <w:t xml:space="preserve">Kostnadsersättningen gäller inte förtroendevalda som fullgör uppdragen på minst 40 </w:t>
      </w:r>
      <w:r w:rsidR="009636D1" w:rsidRPr="00D93D85">
        <w:rPr>
          <w:rFonts w:asciiTheme="majorHAnsi" w:hAnsiTheme="majorHAnsi" w:cstheme="majorHAnsi"/>
        </w:rPr>
        <w:t>%</w:t>
      </w:r>
      <w:r w:rsidRPr="00D93D85">
        <w:rPr>
          <w:rFonts w:asciiTheme="majorHAnsi" w:hAnsiTheme="majorHAnsi" w:cstheme="majorHAnsi"/>
        </w:rPr>
        <w:t xml:space="preserve"> av heltid. Särskild ersättning till förtroendevald enligt arvodesreglementet ska inte kunna utbetalas till make, sambo, föräldrar, barn eller syskon. Ersättningen är skattepliktig</w:t>
      </w:r>
      <w:r w:rsidRPr="00D93D85">
        <w:rPr>
          <w:rFonts w:asciiTheme="majorHAnsi" w:hAnsiTheme="majorHAnsi" w:cstheme="majorHAnsi"/>
          <w:sz w:val="23"/>
          <w:szCs w:val="23"/>
        </w:rPr>
        <w:t>.</w:t>
      </w:r>
    </w:p>
    <w:p w:rsidR="008D1530" w:rsidRPr="00D93D85" w:rsidRDefault="008D1530" w:rsidP="008D1530">
      <w:pPr>
        <w:pStyle w:val="Rubrik2"/>
        <w:rPr>
          <w:rFonts w:cstheme="majorHAnsi"/>
        </w:rPr>
      </w:pPr>
      <w:bookmarkStart w:id="38" w:name="_Toc103946905"/>
      <w:r w:rsidRPr="00D93D85">
        <w:rPr>
          <w:rFonts w:cstheme="majorHAnsi"/>
        </w:rPr>
        <w:t>Barntillsyn</w:t>
      </w:r>
      <w:bookmarkEnd w:id="38"/>
    </w:p>
    <w:p w:rsidR="00943E04" w:rsidRPr="00D93D85" w:rsidRDefault="00943E04" w:rsidP="00300DCE">
      <w:pPr>
        <w:pStyle w:val="Normaltext"/>
        <w:ind w:right="1077"/>
        <w:rPr>
          <w:rFonts w:asciiTheme="majorHAnsi" w:hAnsiTheme="majorHAnsi" w:cstheme="majorHAnsi"/>
        </w:rPr>
      </w:pPr>
      <w:r w:rsidRPr="00D93D85">
        <w:rPr>
          <w:rFonts w:asciiTheme="majorHAnsi" w:hAnsiTheme="majorHAnsi" w:cstheme="majorHAnsi"/>
        </w:rPr>
        <w:t>Kostnader för barntillsyn för barn under 12 år ger rätt till ersättning, om kostnaden uppkommer när förtroendevalda genomför sitt uppdrag. Särskild ersättning betalas mot verifikation och ersätts med utbetalat belopp jämte skatt och eventuella arbetsgivaravgifter, dock högst 0,7 % av prisbasbeloppet per timma.</w:t>
      </w:r>
    </w:p>
    <w:p w:rsidR="00943E04" w:rsidRPr="00D93D85" w:rsidRDefault="00943E04" w:rsidP="00300DCE">
      <w:pPr>
        <w:pStyle w:val="Normaltext"/>
        <w:ind w:right="1077"/>
        <w:rPr>
          <w:rFonts w:asciiTheme="majorHAnsi" w:hAnsiTheme="majorHAnsi" w:cstheme="majorHAnsi"/>
        </w:rPr>
      </w:pPr>
      <w:r w:rsidRPr="00D93D85">
        <w:rPr>
          <w:rFonts w:asciiTheme="majorHAnsi" w:hAnsiTheme="majorHAnsi" w:cstheme="majorHAnsi"/>
        </w:rPr>
        <w:t xml:space="preserve">Kostnadsersättningen gäller inte förtroendevalda som fullgör uppdragen på minst 40 </w:t>
      </w:r>
      <w:r w:rsidR="009636D1" w:rsidRPr="00D93D85">
        <w:rPr>
          <w:rFonts w:asciiTheme="majorHAnsi" w:hAnsiTheme="majorHAnsi" w:cstheme="majorHAnsi"/>
        </w:rPr>
        <w:t>%</w:t>
      </w:r>
      <w:r w:rsidRPr="00D93D85">
        <w:rPr>
          <w:rFonts w:asciiTheme="majorHAnsi" w:hAnsiTheme="majorHAnsi" w:cstheme="majorHAnsi"/>
        </w:rPr>
        <w:t xml:space="preserve"> av heltid. Särskild ersättning för barntillsyn utgår inte vid barntillsyn som kan tillgodoses inom den ordinarie barnomsorgen. Särskild ersättning till förtroendevald enligt arvodesreglementet ska inte kunna utbetalas till make, sambo, föräldrar, barn eller syskon. Ersättningen är skattepliktig</w:t>
      </w:r>
      <w:r w:rsidR="00484367" w:rsidRPr="00D93D85">
        <w:rPr>
          <w:rFonts w:asciiTheme="majorHAnsi" w:hAnsiTheme="majorHAnsi" w:cstheme="majorHAnsi"/>
        </w:rPr>
        <w:t>.</w:t>
      </w:r>
    </w:p>
    <w:p w:rsidR="00650F0B" w:rsidRPr="00D93D85" w:rsidRDefault="00650F0B">
      <w:pPr>
        <w:spacing w:after="160"/>
        <w:ind w:right="0"/>
        <w:rPr>
          <w:rFonts w:asciiTheme="majorHAnsi" w:eastAsia="Times New Roman" w:hAnsiTheme="majorHAnsi" w:cstheme="majorHAnsi"/>
          <w:szCs w:val="24"/>
          <w:lang w:eastAsia="sv-SE"/>
        </w:rPr>
      </w:pPr>
      <w:r w:rsidRPr="00D93D85">
        <w:rPr>
          <w:rFonts w:asciiTheme="majorHAnsi" w:hAnsiTheme="majorHAnsi" w:cstheme="majorHAnsi"/>
        </w:rPr>
        <w:br w:type="page"/>
      </w:r>
    </w:p>
    <w:p w:rsidR="00650F0B" w:rsidRPr="001B6DC6" w:rsidRDefault="00650F0B" w:rsidP="00650F0B">
      <w:pPr>
        <w:pStyle w:val="Rubrik1"/>
        <w:numPr>
          <w:ilvl w:val="0"/>
          <w:numId w:val="0"/>
        </w:numPr>
        <w:ind w:left="431" w:hanging="431"/>
        <w:rPr>
          <w:rFonts w:eastAsia="Times New Roman" w:cstheme="majorHAnsi"/>
          <w:b w:val="0"/>
          <w:i/>
        </w:rPr>
      </w:pPr>
      <w:bookmarkStart w:id="39" w:name="_Toc96092952"/>
      <w:bookmarkStart w:id="40" w:name="_Toc103946906"/>
      <w:r w:rsidRPr="00D93D85">
        <w:rPr>
          <w:rFonts w:eastAsia="Times New Roman" w:cstheme="majorHAnsi"/>
        </w:rPr>
        <w:t>Bilaga 1 Månadsarvoden för förtroendevalda</w:t>
      </w:r>
      <w:bookmarkEnd w:id="39"/>
      <w:bookmarkEnd w:id="40"/>
      <w:r w:rsidR="001B6DC6">
        <w:rPr>
          <w:rFonts w:eastAsia="Times New Roman" w:cstheme="majorHAnsi"/>
        </w:rPr>
        <w:t xml:space="preserve"> </w:t>
      </w:r>
      <w:r w:rsidR="001B6DC6" w:rsidRPr="001B6DC6">
        <w:rPr>
          <w:rFonts w:eastAsia="Times New Roman" w:cstheme="majorHAnsi"/>
          <w:b w:val="0"/>
          <w:i/>
        </w:rPr>
        <w:t>(</w:t>
      </w:r>
      <w:r w:rsidR="00793D4B">
        <w:rPr>
          <w:rFonts w:eastAsia="Times New Roman" w:cstheme="majorHAnsi"/>
          <w:b w:val="0"/>
          <w:i/>
        </w:rPr>
        <w:t>Särskilt beslut i RF hösten 2022</w:t>
      </w:r>
      <w:r w:rsidR="001B6DC6" w:rsidRPr="001B6DC6">
        <w:rPr>
          <w:rFonts w:eastAsia="Times New Roman" w:cstheme="majorHAnsi"/>
          <w:b w:val="0"/>
          <w:i/>
        </w:rPr>
        <w:t>)</w:t>
      </w:r>
      <w:bookmarkStart w:id="41" w:name="_GoBack"/>
      <w:bookmarkEnd w:id="41"/>
    </w:p>
    <w:tbl>
      <w:tblPr>
        <w:tblStyle w:val="Tabellrutnt"/>
        <w:tblW w:w="9914" w:type="dxa"/>
        <w:tblLook w:val="04A0" w:firstRow="1" w:lastRow="0" w:firstColumn="1" w:lastColumn="0" w:noHBand="0" w:noVBand="1"/>
      </w:tblPr>
      <w:tblGrid>
        <w:gridCol w:w="2850"/>
        <w:gridCol w:w="1645"/>
        <w:gridCol w:w="1888"/>
        <w:gridCol w:w="1888"/>
        <w:gridCol w:w="1643"/>
      </w:tblGrid>
      <w:tr w:rsidR="00650F0B" w:rsidRPr="00D93D85" w:rsidTr="00D93D85">
        <w:trPr>
          <w:trHeight w:val="541"/>
        </w:trPr>
        <w:tc>
          <w:tcPr>
            <w:tcW w:w="2850" w:type="dxa"/>
            <w:vAlign w:val="center"/>
          </w:tcPr>
          <w:p w:rsidR="00650F0B" w:rsidRPr="00D93D85" w:rsidRDefault="00650F0B" w:rsidP="00650F0B">
            <w:pPr>
              <w:pStyle w:val="Normaltext"/>
              <w:ind w:right="510"/>
              <w:rPr>
                <w:rFonts w:asciiTheme="majorHAnsi" w:hAnsiTheme="majorHAnsi" w:cstheme="majorHAnsi"/>
                <w:b/>
              </w:rPr>
            </w:pPr>
            <w:r w:rsidRPr="00D93D85">
              <w:rPr>
                <w:rFonts w:asciiTheme="majorHAnsi" w:hAnsiTheme="majorHAnsi" w:cstheme="majorHAnsi"/>
                <w:b/>
              </w:rPr>
              <w:t>Organ</w:t>
            </w:r>
          </w:p>
        </w:tc>
        <w:tc>
          <w:tcPr>
            <w:tcW w:w="1645" w:type="dxa"/>
            <w:vAlign w:val="center"/>
          </w:tcPr>
          <w:p w:rsidR="00650F0B" w:rsidRPr="00D93D85" w:rsidRDefault="00650F0B" w:rsidP="00650F0B">
            <w:pPr>
              <w:pStyle w:val="Normaltext"/>
              <w:ind w:right="231"/>
              <w:rPr>
                <w:rFonts w:asciiTheme="majorHAnsi" w:hAnsiTheme="majorHAnsi" w:cstheme="majorHAnsi"/>
                <w:b/>
              </w:rPr>
            </w:pPr>
            <w:r w:rsidRPr="00D93D85">
              <w:rPr>
                <w:rFonts w:asciiTheme="majorHAnsi" w:hAnsiTheme="majorHAnsi" w:cstheme="majorHAnsi"/>
                <w:b/>
              </w:rPr>
              <w:t>Ordförande</w:t>
            </w:r>
          </w:p>
        </w:tc>
        <w:tc>
          <w:tcPr>
            <w:tcW w:w="1888" w:type="dxa"/>
            <w:vAlign w:val="bottom"/>
          </w:tcPr>
          <w:p w:rsidR="00650F0B" w:rsidRPr="00D93D85" w:rsidRDefault="00650F0B" w:rsidP="00650F0B">
            <w:pPr>
              <w:pStyle w:val="Normaltext"/>
              <w:ind w:right="510"/>
              <w:rPr>
                <w:rFonts w:asciiTheme="majorHAnsi" w:hAnsiTheme="majorHAnsi" w:cstheme="majorHAnsi"/>
                <w:b/>
              </w:rPr>
            </w:pPr>
            <w:r w:rsidRPr="00D93D85">
              <w:rPr>
                <w:rFonts w:asciiTheme="majorHAnsi" w:hAnsiTheme="majorHAnsi" w:cstheme="majorHAnsi"/>
                <w:b/>
              </w:rPr>
              <w:t>1:e vice ordförande</w:t>
            </w:r>
          </w:p>
        </w:tc>
        <w:tc>
          <w:tcPr>
            <w:tcW w:w="1888" w:type="dxa"/>
            <w:vAlign w:val="bottom"/>
          </w:tcPr>
          <w:p w:rsidR="00650F0B" w:rsidRPr="00D93D85" w:rsidRDefault="00650F0B" w:rsidP="00650F0B">
            <w:pPr>
              <w:pStyle w:val="Normaltext"/>
              <w:ind w:right="510"/>
              <w:rPr>
                <w:rFonts w:asciiTheme="majorHAnsi" w:hAnsiTheme="majorHAnsi" w:cstheme="majorHAnsi"/>
                <w:b/>
              </w:rPr>
            </w:pPr>
            <w:r w:rsidRPr="00D93D85">
              <w:rPr>
                <w:rFonts w:asciiTheme="majorHAnsi" w:hAnsiTheme="majorHAnsi" w:cstheme="majorHAnsi"/>
                <w:b/>
              </w:rPr>
              <w:t>2:e vice ordförande</w:t>
            </w:r>
          </w:p>
        </w:tc>
        <w:tc>
          <w:tcPr>
            <w:tcW w:w="1643" w:type="dxa"/>
            <w:vAlign w:val="center"/>
          </w:tcPr>
          <w:p w:rsidR="00650F0B" w:rsidRPr="00D93D85" w:rsidRDefault="00650F0B" w:rsidP="00650F0B">
            <w:pPr>
              <w:pStyle w:val="Normaltext"/>
              <w:ind w:right="510"/>
              <w:rPr>
                <w:rFonts w:asciiTheme="majorHAnsi" w:hAnsiTheme="majorHAnsi" w:cstheme="majorHAnsi"/>
                <w:b/>
              </w:rPr>
            </w:pPr>
            <w:r w:rsidRPr="00D93D85">
              <w:rPr>
                <w:rFonts w:asciiTheme="majorHAnsi" w:hAnsiTheme="majorHAnsi" w:cstheme="majorHAnsi"/>
                <w:b/>
              </w:rPr>
              <w:t>Ledamot</w:t>
            </w:r>
          </w:p>
        </w:tc>
      </w:tr>
      <w:tr w:rsidR="00650F0B" w:rsidRPr="00D93D85" w:rsidTr="00D93D85">
        <w:tc>
          <w:tcPr>
            <w:tcW w:w="2850" w:type="dxa"/>
            <w:vAlign w:val="center"/>
          </w:tcPr>
          <w:p w:rsidR="00650F0B" w:rsidRPr="00D93D85" w:rsidRDefault="00650F0B" w:rsidP="009A25EA">
            <w:pPr>
              <w:pStyle w:val="Normaltext"/>
              <w:ind w:right="510"/>
              <w:rPr>
                <w:rFonts w:asciiTheme="majorHAnsi" w:hAnsiTheme="majorHAnsi" w:cstheme="majorHAnsi"/>
                <w:sz w:val="20"/>
              </w:rPr>
            </w:pPr>
            <w:r w:rsidRPr="00D93D85">
              <w:rPr>
                <w:rFonts w:asciiTheme="majorHAnsi" w:hAnsiTheme="majorHAnsi" w:cstheme="majorHAnsi"/>
                <w:sz w:val="20"/>
              </w:rPr>
              <w:t>Regionfullmäktige</w:t>
            </w:r>
          </w:p>
        </w:tc>
        <w:tc>
          <w:tcPr>
            <w:tcW w:w="1645"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643" w:type="dxa"/>
            <w:vAlign w:val="center"/>
          </w:tcPr>
          <w:p w:rsidR="00650F0B" w:rsidRPr="00D93D85" w:rsidRDefault="00650F0B" w:rsidP="009A25EA">
            <w:pPr>
              <w:pStyle w:val="Normaltext"/>
              <w:ind w:right="142"/>
              <w:jc w:val="center"/>
              <w:rPr>
                <w:rFonts w:asciiTheme="majorHAnsi" w:hAnsiTheme="majorHAnsi" w:cstheme="majorHAnsi"/>
                <w:sz w:val="20"/>
              </w:rPr>
            </w:pPr>
          </w:p>
        </w:tc>
      </w:tr>
      <w:tr w:rsidR="00650F0B" w:rsidRPr="00D93D85" w:rsidTr="00D93D85">
        <w:tc>
          <w:tcPr>
            <w:tcW w:w="2850" w:type="dxa"/>
            <w:vAlign w:val="center"/>
          </w:tcPr>
          <w:p w:rsidR="00650F0B" w:rsidRPr="00D93D85" w:rsidRDefault="00650F0B" w:rsidP="009A25EA">
            <w:pPr>
              <w:pStyle w:val="Normaltext"/>
              <w:ind w:right="510"/>
              <w:rPr>
                <w:rFonts w:asciiTheme="majorHAnsi" w:hAnsiTheme="majorHAnsi" w:cstheme="majorHAnsi"/>
                <w:sz w:val="20"/>
              </w:rPr>
            </w:pPr>
            <w:r w:rsidRPr="00D93D85">
              <w:rPr>
                <w:rFonts w:asciiTheme="majorHAnsi" w:hAnsiTheme="majorHAnsi" w:cstheme="majorHAnsi"/>
                <w:sz w:val="20"/>
              </w:rPr>
              <w:t>Revisorskollegiet</w:t>
            </w:r>
          </w:p>
        </w:tc>
        <w:tc>
          <w:tcPr>
            <w:tcW w:w="1645"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643" w:type="dxa"/>
            <w:vAlign w:val="center"/>
          </w:tcPr>
          <w:p w:rsidR="00650F0B" w:rsidRPr="00D93D85" w:rsidRDefault="00650F0B" w:rsidP="009A25EA">
            <w:pPr>
              <w:pStyle w:val="Normaltext"/>
              <w:ind w:right="142"/>
              <w:jc w:val="center"/>
              <w:rPr>
                <w:rFonts w:asciiTheme="majorHAnsi" w:hAnsiTheme="majorHAnsi" w:cstheme="majorHAnsi"/>
                <w:sz w:val="20"/>
              </w:rPr>
            </w:pPr>
          </w:p>
        </w:tc>
      </w:tr>
      <w:tr w:rsidR="00650F0B" w:rsidRPr="00D93D85" w:rsidTr="00D93D85">
        <w:tc>
          <w:tcPr>
            <w:tcW w:w="2850" w:type="dxa"/>
            <w:vAlign w:val="center"/>
          </w:tcPr>
          <w:p w:rsidR="00650F0B" w:rsidRPr="00D93D85" w:rsidRDefault="00650F0B" w:rsidP="009A25EA">
            <w:pPr>
              <w:pStyle w:val="Normaltext"/>
              <w:ind w:right="510"/>
              <w:rPr>
                <w:rFonts w:asciiTheme="majorHAnsi" w:hAnsiTheme="majorHAnsi" w:cstheme="majorHAnsi"/>
                <w:sz w:val="20"/>
              </w:rPr>
            </w:pPr>
            <w:r w:rsidRPr="00D93D85">
              <w:rPr>
                <w:rFonts w:asciiTheme="majorHAnsi" w:hAnsiTheme="majorHAnsi" w:cstheme="majorHAnsi"/>
                <w:sz w:val="20"/>
              </w:rPr>
              <w:t>Regionstyrelse</w:t>
            </w:r>
          </w:p>
        </w:tc>
        <w:tc>
          <w:tcPr>
            <w:tcW w:w="1645"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643" w:type="dxa"/>
            <w:vAlign w:val="center"/>
          </w:tcPr>
          <w:p w:rsidR="00650F0B" w:rsidRPr="00D93D85" w:rsidRDefault="00650F0B" w:rsidP="009A25EA">
            <w:pPr>
              <w:pStyle w:val="Normaltext"/>
              <w:ind w:right="142"/>
              <w:jc w:val="center"/>
              <w:rPr>
                <w:rFonts w:asciiTheme="majorHAnsi" w:hAnsiTheme="majorHAnsi" w:cstheme="majorHAnsi"/>
                <w:sz w:val="20"/>
              </w:rPr>
            </w:pPr>
          </w:p>
        </w:tc>
      </w:tr>
      <w:tr w:rsidR="00650F0B" w:rsidRPr="00D93D85" w:rsidTr="00D93D85">
        <w:tc>
          <w:tcPr>
            <w:tcW w:w="2850" w:type="dxa"/>
            <w:vAlign w:val="center"/>
          </w:tcPr>
          <w:p w:rsidR="00650F0B" w:rsidRPr="00D93D85" w:rsidRDefault="00650F0B" w:rsidP="009A25EA">
            <w:pPr>
              <w:pStyle w:val="Normaltext"/>
              <w:ind w:right="510"/>
              <w:rPr>
                <w:rFonts w:asciiTheme="majorHAnsi" w:hAnsiTheme="majorHAnsi" w:cstheme="majorHAnsi"/>
                <w:sz w:val="20"/>
              </w:rPr>
            </w:pPr>
            <w:r w:rsidRPr="00D93D85">
              <w:rPr>
                <w:rFonts w:asciiTheme="majorHAnsi" w:hAnsiTheme="majorHAnsi" w:cstheme="majorHAnsi"/>
                <w:sz w:val="20"/>
              </w:rPr>
              <w:t>Regionstyrelsens arbetsutskott</w:t>
            </w:r>
          </w:p>
        </w:tc>
        <w:tc>
          <w:tcPr>
            <w:tcW w:w="1645"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643" w:type="dxa"/>
            <w:vAlign w:val="center"/>
          </w:tcPr>
          <w:p w:rsidR="00650F0B" w:rsidRPr="00D93D85" w:rsidRDefault="00650F0B" w:rsidP="009A25EA">
            <w:pPr>
              <w:pStyle w:val="Normaltext"/>
              <w:ind w:right="142"/>
              <w:jc w:val="center"/>
              <w:rPr>
                <w:rFonts w:asciiTheme="majorHAnsi" w:hAnsiTheme="majorHAnsi" w:cstheme="majorHAnsi"/>
                <w:sz w:val="20"/>
              </w:rPr>
            </w:pPr>
          </w:p>
        </w:tc>
      </w:tr>
      <w:tr w:rsidR="00650F0B" w:rsidRPr="00D93D85" w:rsidTr="00D93D85">
        <w:tc>
          <w:tcPr>
            <w:tcW w:w="2850" w:type="dxa"/>
            <w:vAlign w:val="center"/>
          </w:tcPr>
          <w:p w:rsidR="00650F0B" w:rsidRPr="00D93D85" w:rsidRDefault="00650F0B" w:rsidP="009A25EA">
            <w:pPr>
              <w:pStyle w:val="Normaltext"/>
              <w:ind w:right="510"/>
              <w:rPr>
                <w:rFonts w:asciiTheme="majorHAnsi" w:hAnsiTheme="majorHAnsi" w:cstheme="majorHAnsi"/>
                <w:sz w:val="20"/>
              </w:rPr>
            </w:pPr>
            <w:r w:rsidRPr="00D93D85">
              <w:rPr>
                <w:rFonts w:asciiTheme="majorHAnsi" w:hAnsiTheme="majorHAnsi" w:cstheme="majorHAnsi"/>
                <w:sz w:val="20"/>
              </w:rPr>
              <w:t>Regionstyrelsens personalutskott</w:t>
            </w:r>
          </w:p>
        </w:tc>
        <w:tc>
          <w:tcPr>
            <w:tcW w:w="1645"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643" w:type="dxa"/>
            <w:vAlign w:val="center"/>
          </w:tcPr>
          <w:p w:rsidR="00650F0B" w:rsidRPr="00D93D85" w:rsidRDefault="00650F0B" w:rsidP="009A25EA">
            <w:pPr>
              <w:pStyle w:val="Normaltext"/>
              <w:ind w:right="142"/>
              <w:jc w:val="center"/>
              <w:rPr>
                <w:rFonts w:asciiTheme="majorHAnsi" w:hAnsiTheme="majorHAnsi" w:cstheme="majorHAnsi"/>
                <w:sz w:val="20"/>
              </w:rPr>
            </w:pPr>
          </w:p>
        </w:tc>
      </w:tr>
      <w:tr w:rsidR="00650F0B" w:rsidRPr="00D93D85" w:rsidTr="00D93D85">
        <w:tc>
          <w:tcPr>
            <w:tcW w:w="2850" w:type="dxa"/>
            <w:vAlign w:val="center"/>
          </w:tcPr>
          <w:p w:rsidR="00650F0B" w:rsidRPr="00D93D85" w:rsidRDefault="00650F0B" w:rsidP="009A25EA">
            <w:pPr>
              <w:pStyle w:val="Normaltext"/>
              <w:ind w:right="510"/>
              <w:rPr>
                <w:rFonts w:asciiTheme="majorHAnsi" w:hAnsiTheme="majorHAnsi" w:cstheme="majorHAnsi"/>
                <w:sz w:val="20"/>
              </w:rPr>
            </w:pPr>
            <w:r w:rsidRPr="00D93D85">
              <w:rPr>
                <w:rFonts w:asciiTheme="majorHAnsi" w:hAnsiTheme="majorHAnsi" w:cstheme="majorHAnsi"/>
                <w:sz w:val="20"/>
              </w:rPr>
              <w:t>Hälso- och sjukvårdsnämnd</w:t>
            </w:r>
          </w:p>
        </w:tc>
        <w:tc>
          <w:tcPr>
            <w:tcW w:w="1645"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643" w:type="dxa"/>
            <w:vAlign w:val="center"/>
          </w:tcPr>
          <w:p w:rsidR="00650F0B" w:rsidRPr="00D93D85" w:rsidRDefault="00650F0B" w:rsidP="009A25EA">
            <w:pPr>
              <w:pStyle w:val="Normaltext"/>
              <w:ind w:right="142"/>
              <w:jc w:val="center"/>
              <w:rPr>
                <w:rFonts w:asciiTheme="majorHAnsi" w:hAnsiTheme="majorHAnsi" w:cstheme="majorHAnsi"/>
                <w:sz w:val="20"/>
              </w:rPr>
            </w:pPr>
          </w:p>
        </w:tc>
      </w:tr>
      <w:tr w:rsidR="00650F0B" w:rsidRPr="00D93D85" w:rsidTr="00D93D85">
        <w:tc>
          <w:tcPr>
            <w:tcW w:w="2850" w:type="dxa"/>
            <w:vAlign w:val="center"/>
          </w:tcPr>
          <w:p w:rsidR="00650F0B" w:rsidRPr="00D93D85" w:rsidRDefault="00D93D85" w:rsidP="009A25EA">
            <w:pPr>
              <w:pStyle w:val="Normaltext"/>
              <w:ind w:right="510"/>
              <w:rPr>
                <w:rFonts w:asciiTheme="majorHAnsi" w:hAnsiTheme="majorHAnsi" w:cstheme="majorHAnsi"/>
                <w:sz w:val="20"/>
              </w:rPr>
            </w:pPr>
            <w:r>
              <w:rPr>
                <w:rFonts w:asciiTheme="majorHAnsi" w:hAnsiTheme="majorHAnsi" w:cstheme="majorHAnsi"/>
                <w:sz w:val="20"/>
              </w:rPr>
              <w:t>Hälso- och sjukvårdsnämndens arbetsutskott</w:t>
            </w:r>
          </w:p>
        </w:tc>
        <w:tc>
          <w:tcPr>
            <w:tcW w:w="1645"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888" w:type="dxa"/>
            <w:vAlign w:val="center"/>
          </w:tcPr>
          <w:p w:rsidR="00650F0B" w:rsidRPr="00D93D85" w:rsidRDefault="00650F0B" w:rsidP="009A25EA">
            <w:pPr>
              <w:pStyle w:val="Normaltext"/>
              <w:ind w:right="142"/>
              <w:jc w:val="center"/>
              <w:rPr>
                <w:rFonts w:asciiTheme="majorHAnsi" w:hAnsiTheme="majorHAnsi" w:cstheme="majorHAnsi"/>
                <w:sz w:val="20"/>
              </w:rPr>
            </w:pPr>
          </w:p>
        </w:tc>
        <w:tc>
          <w:tcPr>
            <w:tcW w:w="1643" w:type="dxa"/>
            <w:vAlign w:val="center"/>
          </w:tcPr>
          <w:p w:rsidR="00650F0B" w:rsidRPr="00D93D85" w:rsidRDefault="00650F0B" w:rsidP="009A25EA">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Regional utvecklingsnämnd</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Kollektivtrafiknämnd</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Tandvårdsnämnden</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Fastighetsnämnden</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Servicenämnd</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Kultur- och bildningsnämnd</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Krisledningsnämnd</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 xml:space="preserve">Patientnämnd </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Vårdvalsberedningen</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rPr>
          <w:trHeight w:val="60"/>
        </w:trPr>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Hållbarhetsberedningen</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Forskningsberedningen</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Beredningen för Dalarnas utveckling</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Folkrörelseberedning</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Funktionshinderrådet (FRID)</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Region Dalarnas Pensionärsråd (RPR)</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r w:rsidR="00D93D85" w:rsidRPr="00D93D85" w:rsidTr="00D93D85">
        <w:tc>
          <w:tcPr>
            <w:tcW w:w="2850" w:type="dxa"/>
            <w:vAlign w:val="center"/>
          </w:tcPr>
          <w:p w:rsidR="00D93D85" w:rsidRPr="00D93D85" w:rsidRDefault="00D93D85" w:rsidP="00D93D85">
            <w:pPr>
              <w:pStyle w:val="Normaltext"/>
              <w:ind w:right="510"/>
              <w:rPr>
                <w:rFonts w:asciiTheme="majorHAnsi" w:hAnsiTheme="majorHAnsi" w:cstheme="majorHAnsi"/>
                <w:sz w:val="20"/>
              </w:rPr>
            </w:pPr>
            <w:r w:rsidRPr="00D93D85">
              <w:rPr>
                <w:rFonts w:asciiTheme="majorHAnsi" w:hAnsiTheme="majorHAnsi" w:cstheme="majorHAnsi"/>
                <w:sz w:val="20"/>
              </w:rPr>
              <w:t>POLSAM</w:t>
            </w:r>
          </w:p>
        </w:tc>
        <w:tc>
          <w:tcPr>
            <w:tcW w:w="1645"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888" w:type="dxa"/>
            <w:vAlign w:val="center"/>
          </w:tcPr>
          <w:p w:rsidR="00D93D85" w:rsidRPr="00D93D85" w:rsidRDefault="00D93D85" w:rsidP="00D93D85">
            <w:pPr>
              <w:pStyle w:val="Normaltext"/>
              <w:ind w:right="142"/>
              <w:jc w:val="center"/>
              <w:rPr>
                <w:rFonts w:asciiTheme="majorHAnsi" w:hAnsiTheme="majorHAnsi" w:cstheme="majorHAnsi"/>
                <w:sz w:val="20"/>
              </w:rPr>
            </w:pPr>
          </w:p>
        </w:tc>
        <w:tc>
          <w:tcPr>
            <w:tcW w:w="1643" w:type="dxa"/>
            <w:vAlign w:val="center"/>
          </w:tcPr>
          <w:p w:rsidR="00D93D85" w:rsidRPr="00D93D85" w:rsidRDefault="00D93D85" w:rsidP="00D93D85">
            <w:pPr>
              <w:pStyle w:val="Normaltext"/>
              <w:ind w:right="142"/>
              <w:jc w:val="center"/>
              <w:rPr>
                <w:rFonts w:asciiTheme="majorHAnsi" w:hAnsiTheme="majorHAnsi" w:cstheme="majorHAnsi"/>
                <w:sz w:val="20"/>
              </w:rPr>
            </w:pPr>
          </w:p>
        </w:tc>
      </w:tr>
    </w:tbl>
    <w:p w:rsidR="00650F0B" w:rsidRPr="00D93D85" w:rsidRDefault="00650F0B" w:rsidP="00650F0B">
      <w:pPr>
        <w:pStyle w:val="Normaltext"/>
        <w:ind w:right="510"/>
        <w:rPr>
          <w:rFonts w:asciiTheme="majorHAnsi" w:hAnsiTheme="majorHAnsi" w:cstheme="majorHAnsi"/>
        </w:rPr>
      </w:pPr>
      <w:r w:rsidRPr="00D93D85">
        <w:rPr>
          <w:rFonts w:asciiTheme="majorHAnsi" w:hAnsiTheme="majorHAnsi" w:cstheme="majorHAnsi"/>
        </w:rPr>
        <w:br w:type="page"/>
      </w:r>
    </w:p>
    <w:p w:rsidR="00650F0B" w:rsidRPr="00D93D85" w:rsidRDefault="00650F0B" w:rsidP="00815CA9">
      <w:pPr>
        <w:pStyle w:val="Rubrik1"/>
        <w:numPr>
          <w:ilvl w:val="0"/>
          <w:numId w:val="0"/>
        </w:numPr>
        <w:rPr>
          <w:rFonts w:eastAsia="Times New Roman" w:cstheme="majorHAnsi"/>
        </w:rPr>
      </w:pPr>
      <w:bookmarkStart w:id="42" w:name="_Toc96092953"/>
      <w:bookmarkStart w:id="43" w:name="_Toc103946907"/>
      <w:r w:rsidRPr="00D93D85">
        <w:rPr>
          <w:rFonts w:eastAsia="Times New Roman" w:cstheme="majorHAnsi"/>
        </w:rPr>
        <w:t>Bilaga 2 Rekommendation om ersättningar till ledamöter i regionägda bolag och stiftelser</w:t>
      </w:r>
      <w:bookmarkEnd w:id="42"/>
      <w:bookmarkEnd w:id="43"/>
      <w:r w:rsidR="001B6DC6">
        <w:rPr>
          <w:rFonts w:eastAsia="Times New Roman" w:cstheme="majorHAnsi"/>
        </w:rPr>
        <w:t xml:space="preserve"> </w:t>
      </w:r>
    </w:p>
    <w:p w:rsidR="00650F0B" w:rsidRPr="00D93D85" w:rsidRDefault="00650F0B" w:rsidP="00650F0B">
      <w:pPr>
        <w:pStyle w:val="Normaltext"/>
        <w:ind w:right="793"/>
        <w:rPr>
          <w:rFonts w:asciiTheme="majorHAnsi" w:hAnsiTheme="majorHAnsi" w:cstheme="majorHAnsi"/>
        </w:rPr>
      </w:pPr>
      <w:r w:rsidRPr="00D93D85">
        <w:rPr>
          <w:rFonts w:asciiTheme="majorHAnsi" w:hAnsiTheme="majorHAnsi" w:cstheme="majorHAnsi"/>
        </w:rPr>
        <w:t>Rekommendation till styrelser i helägda/delägda bolag och stiftelser i Region Dalarnas regi</w:t>
      </w:r>
    </w:p>
    <w:p w:rsidR="00650F0B" w:rsidRPr="00D93D85" w:rsidRDefault="00650F0B" w:rsidP="00650F0B">
      <w:pPr>
        <w:pStyle w:val="Normaltext"/>
        <w:ind w:right="793"/>
        <w:rPr>
          <w:rFonts w:asciiTheme="majorHAnsi" w:hAnsiTheme="majorHAnsi" w:cstheme="majorHAnsi"/>
        </w:rPr>
      </w:pPr>
      <w:r w:rsidRPr="00D93D85">
        <w:rPr>
          <w:rFonts w:asciiTheme="majorHAnsi" w:hAnsiTheme="majorHAnsi" w:cstheme="majorHAnsi"/>
        </w:rPr>
        <w:t>Regionstyrelsen rekommenderar de regionägda bolagens bolagsstämmor samt styrelser i regionens stiftelser att anta samma reglemente som gäller för övriga förtroendevalda inom regionen.</w:t>
      </w:r>
    </w:p>
    <w:p w:rsidR="00650F0B" w:rsidRPr="00D93D85" w:rsidRDefault="00650F0B" w:rsidP="00650F0B">
      <w:pPr>
        <w:pStyle w:val="Normaltext"/>
        <w:ind w:right="793"/>
        <w:rPr>
          <w:rFonts w:asciiTheme="majorHAnsi" w:hAnsiTheme="majorHAnsi" w:cstheme="majorHAnsi"/>
        </w:rPr>
      </w:pPr>
      <w:r w:rsidRPr="00D93D85">
        <w:rPr>
          <w:rFonts w:asciiTheme="majorHAnsi" w:hAnsiTheme="majorHAnsi" w:cstheme="majorHAnsi"/>
        </w:rPr>
        <w:t>Ersättning för förlorad arbetsinkomst utgår enligt samma förutsättningar som för övriga förtroendevalda.</w:t>
      </w:r>
    </w:p>
    <w:p w:rsidR="00650F0B" w:rsidRPr="00D93D85" w:rsidRDefault="00650F0B" w:rsidP="00650F0B">
      <w:pPr>
        <w:pStyle w:val="Normaltext"/>
        <w:ind w:right="793"/>
        <w:rPr>
          <w:rFonts w:asciiTheme="majorHAnsi" w:hAnsiTheme="majorHAnsi" w:cstheme="majorHAnsi"/>
        </w:rPr>
      </w:pPr>
      <w:r w:rsidRPr="00D93D85">
        <w:rPr>
          <w:rFonts w:asciiTheme="majorHAnsi" w:hAnsiTheme="majorHAnsi" w:cstheme="majorHAnsi"/>
        </w:rPr>
        <w:t>Arvode till ordförande bör relateras till arvodet för riksdagsledamot.</w:t>
      </w:r>
    </w:p>
    <w:p w:rsidR="00650F0B" w:rsidRPr="00D93D85" w:rsidRDefault="00650F0B" w:rsidP="00650F0B">
      <w:pPr>
        <w:pStyle w:val="Normaltext"/>
        <w:ind w:right="510"/>
        <w:rPr>
          <w:rFonts w:asciiTheme="majorHAnsi" w:hAnsiTheme="majorHAnsi" w:cstheme="majorHAnsi"/>
        </w:rPr>
      </w:pPr>
    </w:p>
    <w:tbl>
      <w:tblPr>
        <w:tblStyle w:val="Tabellrutnt"/>
        <w:tblW w:w="0" w:type="auto"/>
        <w:tblLook w:val="04A0" w:firstRow="1" w:lastRow="0" w:firstColumn="1" w:lastColumn="0" w:noHBand="0" w:noVBand="1"/>
      </w:tblPr>
      <w:tblGrid>
        <w:gridCol w:w="4049"/>
        <w:gridCol w:w="4049"/>
      </w:tblGrid>
      <w:tr w:rsidR="00650F0B" w:rsidRPr="00D93D85" w:rsidTr="006104A5">
        <w:tc>
          <w:tcPr>
            <w:tcW w:w="4049" w:type="dxa"/>
            <w:vAlign w:val="bottom"/>
          </w:tcPr>
          <w:p w:rsidR="00650F0B" w:rsidRPr="00D93D85" w:rsidRDefault="00650F0B" w:rsidP="00650F0B">
            <w:pPr>
              <w:pStyle w:val="Normaltext"/>
              <w:ind w:right="510"/>
              <w:rPr>
                <w:rFonts w:asciiTheme="majorHAnsi" w:hAnsiTheme="majorHAnsi" w:cstheme="majorHAnsi"/>
                <w:b/>
              </w:rPr>
            </w:pPr>
            <w:r w:rsidRPr="00D93D85">
              <w:rPr>
                <w:rFonts w:asciiTheme="majorHAnsi" w:hAnsiTheme="majorHAnsi" w:cstheme="majorHAnsi"/>
                <w:b/>
              </w:rPr>
              <w:t xml:space="preserve">Position </w:t>
            </w:r>
          </w:p>
        </w:tc>
        <w:tc>
          <w:tcPr>
            <w:tcW w:w="4049" w:type="dxa"/>
            <w:vAlign w:val="bottom"/>
          </w:tcPr>
          <w:p w:rsidR="00650F0B" w:rsidRPr="00D93D85" w:rsidRDefault="00650F0B" w:rsidP="00650F0B">
            <w:pPr>
              <w:pStyle w:val="Normaltext"/>
              <w:ind w:right="510"/>
              <w:rPr>
                <w:rFonts w:asciiTheme="majorHAnsi" w:hAnsiTheme="majorHAnsi" w:cstheme="majorHAnsi"/>
                <w:b/>
              </w:rPr>
            </w:pPr>
            <w:r w:rsidRPr="00D93D85">
              <w:rPr>
                <w:rFonts w:asciiTheme="majorHAnsi" w:hAnsiTheme="majorHAnsi" w:cstheme="majorHAnsi"/>
                <w:b/>
              </w:rPr>
              <w:t>Ersättning</w:t>
            </w:r>
          </w:p>
        </w:tc>
      </w:tr>
      <w:tr w:rsidR="00650F0B" w:rsidRPr="00D93D85" w:rsidTr="00650F0B">
        <w:trPr>
          <w:trHeight w:val="947"/>
        </w:trPr>
        <w:tc>
          <w:tcPr>
            <w:tcW w:w="4049" w:type="dxa"/>
            <w:vAlign w:val="center"/>
          </w:tcPr>
          <w:p w:rsidR="00650F0B" w:rsidRPr="00D93D85" w:rsidRDefault="00650F0B" w:rsidP="00650F0B">
            <w:pPr>
              <w:pStyle w:val="Normaltext"/>
              <w:ind w:right="510"/>
              <w:rPr>
                <w:rFonts w:asciiTheme="majorHAnsi" w:hAnsiTheme="majorHAnsi" w:cstheme="majorHAnsi"/>
              </w:rPr>
            </w:pPr>
            <w:r w:rsidRPr="00D93D85">
              <w:rPr>
                <w:rFonts w:asciiTheme="majorHAnsi" w:hAnsiTheme="majorHAnsi" w:cstheme="majorHAnsi"/>
              </w:rPr>
              <w:t>Ordförande i bolag och stiftelser</w:t>
            </w:r>
          </w:p>
        </w:tc>
        <w:tc>
          <w:tcPr>
            <w:tcW w:w="4049" w:type="dxa"/>
            <w:vAlign w:val="center"/>
          </w:tcPr>
          <w:p w:rsidR="00650F0B" w:rsidRPr="00D93D85" w:rsidRDefault="00650F0B" w:rsidP="00650F0B">
            <w:pPr>
              <w:pStyle w:val="Normaltext"/>
              <w:ind w:right="510"/>
              <w:rPr>
                <w:rFonts w:asciiTheme="majorHAnsi" w:hAnsiTheme="majorHAnsi" w:cstheme="majorHAnsi"/>
              </w:rPr>
            </w:pPr>
            <w:r w:rsidRPr="00D93D85">
              <w:rPr>
                <w:rFonts w:asciiTheme="majorHAnsi" w:hAnsiTheme="majorHAnsi" w:cstheme="majorHAnsi"/>
              </w:rPr>
              <w:t>15% av grundbeloppet</w:t>
            </w:r>
          </w:p>
        </w:tc>
      </w:tr>
      <w:tr w:rsidR="00650F0B" w:rsidRPr="00D93D85" w:rsidTr="00650F0B">
        <w:trPr>
          <w:trHeight w:val="1002"/>
        </w:trPr>
        <w:tc>
          <w:tcPr>
            <w:tcW w:w="4049" w:type="dxa"/>
            <w:vAlign w:val="center"/>
          </w:tcPr>
          <w:p w:rsidR="00650F0B" w:rsidRPr="00D93D85" w:rsidRDefault="00650F0B" w:rsidP="00650F0B">
            <w:pPr>
              <w:pStyle w:val="Normaltext"/>
              <w:ind w:right="510"/>
              <w:rPr>
                <w:rFonts w:asciiTheme="majorHAnsi" w:hAnsiTheme="majorHAnsi" w:cstheme="majorHAnsi"/>
              </w:rPr>
            </w:pPr>
            <w:r w:rsidRPr="00D93D85">
              <w:rPr>
                <w:rFonts w:asciiTheme="majorHAnsi" w:hAnsiTheme="majorHAnsi" w:cstheme="majorHAnsi"/>
              </w:rPr>
              <w:t>Revisorer i bolag och stiftelser</w:t>
            </w:r>
          </w:p>
        </w:tc>
        <w:tc>
          <w:tcPr>
            <w:tcW w:w="4049" w:type="dxa"/>
            <w:vAlign w:val="center"/>
          </w:tcPr>
          <w:p w:rsidR="00650F0B" w:rsidRPr="00D93D85" w:rsidRDefault="00650F0B" w:rsidP="00650F0B">
            <w:pPr>
              <w:pStyle w:val="Normaltext"/>
              <w:ind w:right="510"/>
              <w:rPr>
                <w:rFonts w:asciiTheme="majorHAnsi" w:hAnsiTheme="majorHAnsi" w:cstheme="majorHAnsi"/>
              </w:rPr>
            </w:pPr>
            <w:r w:rsidRPr="00D93D85">
              <w:rPr>
                <w:rFonts w:asciiTheme="majorHAnsi" w:hAnsiTheme="majorHAnsi" w:cstheme="majorHAnsi"/>
              </w:rPr>
              <w:t>Sammanträdesarvode enligt regionens arvodesreglemente</w:t>
            </w:r>
          </w:p>
        </w:tc>
      </w:tr>
    </w:tbl>
    <w:p w:rsidR="00650F0B" w:rsidRPr="00D93D85" w:rsidRDefault="00650F0B" w:rsidP="00650F0B">
      <w:pPr>
        <w:pStyle w:val="Normaltext"/>
        <w:ind w:right="510"/>
        <w:rPr>
          <w:rFonts w:asciiTheme="majorHAnsi" w:hAnsiTheme="majorHAnsi" w:cstheme="majorHAnsi"/>
        </w:rPr>
      </w:pPr>
    </w:p>
    <w:p w:rsidR="00650F0B" w:rsidRPr="00D93D85" w:rsidRDefault="00650F0B" w:rsidP="00650F0B">
      <w:pPr>
        <w:pStyle w:val="Normaltext"/>
        <w:ind w:right="510"/>
        <w:rPr>
          <w:rFonts w:asciiTheme="majorHAnsi" w:hAnsiTheme="majorHAnsi" w:cstheme="majorHAnsi"/>
        </w:rPr>
      </w:pPr>
      <w:r w:rsidRPr="00D93D85">
        <w:rPr>
          <w:rFonts w:asciiTheme="majorHAnsi" w:hAnsiTheme="majorHAnsi" w:cstheme="majorHAnsi"/>
        </w:rPr>
        <w:br w:type="page"/>
      </w:r>
    </w:p>
    <w:p w:rsidR="00650F0B" w:rsidRPr="00D93D85" w:rsidRDefault="00650F0B" w:rsidP="00815CA9">
      <w:pPr>
        <w:pStyle w:val="Rubrik1"/>
        <w:numPr>
          <w:ilvl w:val="0"/>
          <w:numId w:val="0"/>
        </w:numPr>
        <w:ind w:left="431" w:hanging="431"/>
        <w:rPr>
          <w:rFonts w:eastAsia="Times New Roman" w:cstheme="majorHAnsi"/>
        </w:rPr>
      </w:pPr>
      <w:bookmarkStart w:id="44" w:name="_Toc96092954"/>
      <w:bookmarkStart w:id="45" w:name="_Toc103946908"/>
      <w:r w:rsidRPr="00D93D85">
        <w:rPr>
          <w:rFonts w:eastAsia="Times New Roman" w:cstheme="majorHAnsi"/>
        </w:rPr>
        <w:t>Bilaga 3 Gemensamma nämnder</w:t>
      </w:r>
      <w:bookmarkEnd w:id="44"/>
      <w:bookmarkEnd w:id="45"/>
      <w:r w:rsidR="001B6DC6">
        <w:rPr>
          <w:rFonts w:eastAsia="Times New Roman" w:cstheme="majorHAnsi"/>
        </w:rPr>
        <w:t xml:space="preserve"> </w:t>
      </w:r>
    </w:p>
    <w:p w:rsidR="00260C4F" w:rsidRPr="00D93D85" w:rsidRDefault="00260C4F" w:rsidP="00260C4F">
      <w:pPr>
        <w:rPr>
          <w:rFonts w:asciiTheme="majorHAnsi" w:hAnsiTheme="majorHAnsi" w:cstheme="majorHAnsi"/>
        </w:rPr>
      </w:pPr>
    </w:p>
    <w:tbl>
      <w:tblPr>
        <w:tblStyle w:val="Tabellrutnt"/>
        <w:tblW w:w="9126" w:type="dxa"/>
        <w:tblLook w:val="04A0" w:firstRow="1" w:lastRow="0" w:firstColumn="1" w:lastColumn="0" w:noHBand="0" w:noVBand="1"/>
      </w:tblPr>
      <w:tblGrid>
        <w:gridCol w:w="3018"/>
        <w:gridCol w:w="1556"/>
        <w:gridCol w:w="1591"/>
        <w:gridCol w:w="1591"/>
        <w:gridCol w:w="1370"/>
      </w:tblGrid>
      <w:tr w:rsidR="00D833F4" w:rsidRPr="00D93D85" w:rsidTr="00EB3E01">
        <w:tc>
          <w:tcPr>
            <w:tcW w:w="3018" w:type="dxa"/>
            <w:vAlign w:val="center"/>
          </w:tcPr>
          <w:p w:rsidR="00D833F4" w:rsidRPr="00D93D85" w:rsidRDefault="00D833F4" w:rsidP="00D833F4">
            <w:pPr>
              <w:pStyle w:val="Normaltext"/>
              <w:ind w:right="510"/>
              <w:rPr>
                <w:rFonts w:asciiTheme="majorHAnsi" w:hAnsiTheme="majorHAnsi" w:cstheme="majorHAnsi"/>
                <w:sz w:val="20"/>
              </w:rPr>
            </w:pPr>
            <w:r w:rsidRPr="00D93D85">
              <w:rPr>
                <w:rFonts w:asciiTheme="majorHAnsi" w:hAnsiTheme="majorHAnsi" w:cstheme="majorHAnsi"/>
                <w:b/>
              </w:rPr>
              <w:t>Organ</w:t>
            </w:r>
          </w:p>
        </w:tc>
        <w:tc>
          <w:tcPr>
            <w:tcW w:w="1556" w:type="dxa"/>
            <w:vAlign w:val="center"/>
          </w:tcPr>
          <w:p w:rsidR="00D833F4" w:rsidRPr="00D93D85" w:rsidRDefault="00D833F4" w:rsidP="00D833F4">
            <w:pPr>
              <w:pStyle w:val="Normaltext"/>
              <w:ind w:right="142"/>
              <w:jc w:val="center"/>
              <w:rPr>
                <w:rFonts w:asciiTheme="majorHAnsi" w:hAnsiTheme="majorHAnsi" w:cstheme="majorHAnsi"/>
                <w:sz w:val="20"/>
              </w:rPr>
            </w:pPr>
            <w:r w:rsidRPr="00D93D85">
              <w:rPr>
                <w:rFonts w:asciiTheme="majorHAnsi" w:hAnsiTheme="majorHAnsi" w:cstheme="majorHAnsi"/>
                <w:b/>
              </w:rPr>
              <w:t>Ordförande</w:t>
            </w:r>
          </w:p>
        </w:tc>
        <w:tc>
          <w:tcPr>
            <w:tcW w:w="1591" w:type="dxa"/>
            <w:vAlign w:val="bottom"/>
          </w:tcPr>
          <w:p w:rsidR="00D833F4" w:rsidRPr="00D93D85" w:rsidRDefault="00D833F4" w:rsidP="00D833F4">
            <w:pPr>
              <w:pStyle w:val="Normaltext"/>
              <w:ind w:right="142"/>
              <w:jc w:val="center"/>
              <w:rPr>
                <w:rFonts w:asciiTheme="majorHAnsi" w:hAnsiTheme="majorHAnsi" w:cstheme="majorHAnsi"/>
                <w:sz w:val="20"/>
              </w:rPr>
            </w:pPr>
            <w:r w:rsidRPr="00D93D85">
              <w:rPr>
                <w:rFonts w:asciiTheme="majorHAnsi" w:hAnsiTheme="majorHAnsi" w:cstheme="majorHAnsi"/>
                <w:b/>
              </w:rPr>
              <w:t>1:e vice ordförande</w:t>
            </w:r>
          </w:p>
        </w:tc>
        <w:tc>
          <w:tcPr>
            <w:tcW w:w="1591" w:type="dxa"/>
            <w:vAlign w:val="bottom"/>
          </w:tcPr>
          <w:p w:rsidR="00D833F4" w:rsidRPr="00D93D85" w:rsidRDefault="00D833F4" w:rsidP="00D833F4">
            <w:pPr>
              <w:pStyle w:val="Normaltext"/>
              <w:ind w:right="142"/>
              <w:jc w:val="center"/>
              <w:rPr>
                <w:rFonts w:asciiTheme="majorHAnsi" w:hAnsiTheme="majorHAnsi" w:cstheme="majorHAnsi"/>
                <w:sz w:val="20"/>
              </w:rPr>
            </w:pPr>
            <w:r w:rsidRPr="00D93D85">
              <w:rPr>
                <w:rFonts w:asciiTheme="majorHAnsi" w:hAnsiTheme="majorHAnsi" w:cstheme="majorHAnsi"/>
                <w:b/>
              </w:rPr>
              <w:t>2:e vice ordförande</w:t>
            </w:r>
          </w:p>
        </w:tc>
        <w:tc>
          <w:tcPr>
            <w:tcW w:w="1370" w:type="dxa"/>
            <w:vAlign w:val="center"/>
          </w:tcPr>
          <w:p w:rsidR="00D833F4" w:rsidRPr="00D93D85" w:rsidRDefault="00D833F4" w:rsidP="00D833F4">
            <w:pPr>
              <w:pStyle w:val="Normaltext"/>
              <w:ind w:right="142"/>
              <w:jc w:val="center"/>
              <w:rPr>
                <w:rFonts w:asciiTheme="majorHAnsi" w:hAnsiTheme="majorHAnsi" w:cstheme="majorHAnsi"/>
                <w:sz w:val="20"/>
              </w:rPr>
            </w:pPr>
            <w:r w:rsidRPr="00D93D85">
              <w:rPr>
                <w:rFonts w:asciiTheme="majorHAnsi" w:hAnsiTheme="majorHAnsi" w:cstheme="majorHAnsi"/>
                <w:b/>
              </w:rPr>
              <w:t>Ledamot</w:t>
            </w:r>
          </w:p>
        </w:tc>
      </w:tr>
      <w:tr w:rsidR="00D833F4" w:rsidRPr="00D93D85" w:rsidTr="00EB3E01">
        <w:tc>
          <w:tcPr>
            <w:tcW w:w="3018" w:type="dxa"/>
            <w:vAlign w:val="center"/>
          </w:tcPr>
          <w:p w:rsidR="00D833F4" w:rsidRPr="00D93D85" w:rsidRDefault="00D833F4" w:rsidP="00B154D6">
            <w:pPr>
              <w:pStyle w:val="Normaltext"/>
              <w:ind w:right="510"/>
              <w:rPr>
                <w:rFonts w:asciiTheme="majorHAnsi" w:hAnsiTheme="majorHAnsi" w:cstheme="majorHAnsi"/>
                <w:sz w:val="20"/>
              </w:rPr>
            </w:pPr>
            <w:r w:rsidRPr="00D93D85">
              <w:rPr>
                <w:rFonts w:asciiTheme="majorHAnsi" w:hAnsiTheme="majorHAnsi" w:cstheme="majorHAnsi"/>
                <w:sz w:val="20"/>
              </w:rPr>
              <w:t>Hjälpmedelsnämnd Dalarna</w:t>
            </w:r>
          </w:p>
        </w:tc>
        <w:tc>
          <w:tcPr>
            <w:tcW w:w="1556" w:type="dxa"/>
            <w:vAlign w:val="center"/>
          </w:tcPr>
          <w:p w:rsidR="00D833F4" w:rsidRPr="00D93D85" w:rsidRDefault="00D833F4" w:rsidP="00B154D6">
            <w:pPr>
              <w:pStyle w:val="Normaltext"/>
              <w:ind w:right="142"/>
              <w:jc w:val="center"/>
              <w:rPr>
                <w:rFonts w:asciiTheme="majorHAnsi" w:hAnsiTheme="majorHAnsi" w:cstheme="majorHAnsi"/>
                <w:sz w:val="20"/>
              </w:rPr>
            </w:pPr>
          </w:p>
        </w:tc>
        <w:tc>
          <w:tcPr>
            <w:tcW w:w="1591" w:type="dxa"/>
            <w:vAlign w:val="center"/>
          </w:tcPr>
          <w:p w:rsidR="00D833F4" w:rsidRPr="00D93D85" w:rsidRDefault="00D833F4" w:rsidP="00B154D6">
            <w:pPr>
              <w:pStyle w:val="Normaltext"/>
              <w:ind w:right="142"/>
              <w:jc w:val="center"/>
              <w:rPr>
                <w:rFonts w:asciiTheme="majorHAnsi" w:hAnsiTheme="majorHAnsi" w:cstheme="majorHAnsi"/>
                <w:sz w:val="20"/>
              </w:rPr>
            </w:pPr>
          </w:p>
        </w:tc>
        <w:tc>
          <w:tcPr>
            <w:tcW w:w="1591" w:type="dxa"/>
            <w:vAlign w:val="center"/>
          </w:tcPr>
          <w:p w:rsidR="00D833F4" w:rsidRPr="00D93D85" w:rsidRDefault="00D833F4" w:rsidP="00B154D6">
            <w:pPr>
              <w:pStyle w:val="Normaltext"/>
              <w:ind w:right="142"/>
              <w:jc w:val="center"/>
              <w:rPr>
                <w:rFonts w:asciiTheme="majorHAnsi" w:hAnsiTheme="majorHAnsi" w:cstheme="majorHAnsi"/>
                <w:sz w:val="20"/>
              </w:rPr>
            </w:pPr>
          </w:p>
        </w:tc>
        <w:tc>
          <w:tcPr>
            <w:tcW w:w="1370" w:type="dxa"/>
            <w:vAlign w:val="center"/>
          </w:tcPr>
          <w:p w:rsidR="00D833F4" w:rsidRPr="00D93D85" w:rsidRDefault="00D833F4" w:rsidP="00B154D6">
            <w:pPr>
              <w:pStyle w:val="Normaltext"/>
              <w:ind w:right="142"/>
              <w:jc w:val="center"/>
              <w:rPr>
                <w:rFonts w:asciiTheme="majorHAnsi" w:hAnsiTheme="majorHAnsi" w:cstheme="majorHAnsi"/>
                <w:sz w:val="20"/>
              </w:rPr>
            </w:pPr>
          </w:p>
        </w:tc>
      </w:tr>
      <w:tr w:rsidR="00260C4F" w:rsidRPr="00D93D85" w:rsidTr="00EB3E01">
        <w:tc>
          <w:tcPr>
            <w:tcW w:w="3018" w:type="dxa"/>
            <w:vAlign w:val="center"/>
          </w:tcPr>
          <w:p w:rsidR="00260C4F" w:rsidRPr="00D93D85" w:rsidRDefault="00260C4F" w:rsidP="00B154D6">
            <w:pPr>
              <w:pStyle w:val="Normaltext"/>
              <w:ind w:right="510"/>
              <w:rPr>
                <w:rFonts w:asciiTheme="majorHAnsi" w:hAnsiTheme="majorHAnsi" w:cstheme="majorHAnsi"/>
                <w:sz w:val="20"/>
              </w:rPr>
            </w:pPr>
            <w:r w:rsidRPr="00D93D85">
              <w:rPr>
                <w:rFonts w:asciiTheme="majorHAnsi" w:hAnsiTheme="majorHAnsi" w:cstheme="majorHAnsi"/>
                <w:sz w:val="20"/>
              </w:rPr>
              <w:t>Språktolksnämnden Dalarna</w:t>
            </w:r>
          </w:p>
        </w:tc>
        <w:tc>
          <w:tcPr>
            <w:tcW w:w="1556" w:type="dxa"/>
            <w:vAlign w:val="center"/>
          </w:tcPr>
          <w:p w:rsidR="00260C4F" w:rsidRPr="00D93D85" w:rsidRDefault="00260C4F" w:rsidP="00B154D6">
            <w:pPr>
              <w:pStyle w:val="Normaltext"/>
              <w:ind w:right="142"/>
              <w:jc w:val="center"/>
              <w:rPr>
                <w:rFonts w:asciiTheme="majorHAnsi" w:hAnsiTheme="majorHAnsi" w:cstheme="majorHAnsi"/>
                <w:sz w:val="20"/>
              </w:rPr>
            </w:pPr>
          </w:p>
        </w:tc>
        <w:tc>
          <w:tcPr>
            <w:tcW w:w="1591" w:type="dxa"/>
            <w:vAlign w:val="center"/>
          </w:tcPr>
          <w:p w:rsidR="00260C4F" w:rsidRPr="00D93D85" w:rsidRDefault="00260C4F" w:rsidP="00B154D6">
            <w:pPr>
              <w:pStyle w:val="Normaltext"/>
              <w:ind w:right="142"/>
              <w:jc w:val="center"/>
              <w:rPr>
                <w:rFonts w:asciiTheme="majorHAnsi" w:hAnsiTheme="majorHAnsi" w:cstheme="majorHAnsi"/>
                <w:sz w:val="20"/>
              </w:rPr>
            </w:pPr>
          </w:p>
        </w:tc>
        <w:tc>
          <w:tcPr>
            <w:tcW w:w="1591" w:type="dxa"/>
            <w:vAlign w:val="center"/>
          </w:tcPr>
          <w:p w:rsidR="00260C4F" w:rsidRPr="00D93D85" w:rsidRDefault="00260C4F" w:rsidP="00B154D6">
            <w:pPr>
              <w:pStyle w:val="Normaltext"/>
              <w:ind w:right="142"/>
              <w:jc w:val="center"/>
              <w:rPr>
                <w:rFonts w:asciiTheme="majorHAnsi" w:hAnsiTheme="majorHAnsi" w:cstheme="majorHAnsi"/>
                <w:sz w:val="20"/>
              </w:rPr>
            </w:pPr>
          </w:p>
        </w:tc>
        <w:tc>
          <w:tcPr>
            <w:tcW w:w="1370" w:type="dxa"/>
            <w:vAlign w:val="center"/>
          </w:tcPr>
          <w:p w:rsidR="00260C4F" w:rsidRPr="00D93D85" w:rsidRDefault="00260C4F" w:rsidP="00B154D6">
            <w:pPr>
              <w:pStyle w:val="Normaltext"/>
              <w:ind w:right="142"/>
              <w:jc w:val="center"/>
              <w:rPr>
                <w:rFonts w:asciiTheme="majorHAnsi" w:hAnsiTheme="majorHAnsi" w:cstheme="majorHAnsi"/>
                <w:sz w:val="20"/>
              </w:rPr>
            </w:pPr>
          </w:p>
        </w:tc>
      </w:tr>
      <w:tr w:rsidR="00260C4F" w:rsidRPr="007F152B" w:rsidTr="00EB3E01">
        <w:tc>
          <w:tcPr>
            <w:tcW w:w="3018" w:type="dxa"/>
            <w:vAlign w:val="center"/>
          </w:tcPr>
          <w:p w:rsidR="00260C4F" w:rsidRPr="007F152B" w:rsidRDefault="00260C4F" w:rsidP="00B154D6">
            <w:pPr>
              <w:pStyle w:val="Normaltext"/>
              <w:ind w:right="510"/>
              <w:rPr>
                <w:rFonts w:asciiTheme="majorHAnsi" w:hAnsiTheme="majorHAnsi" w:cstheme="majorHAnsi"/>
                <w:sz w:val="20"/>
              </w:rPr>
            </w:pPr>
            <w:r w:rsidRPr="00D93D85">
              <w:rPr>
                <w:rFonts w:asciiTheme="majorHAnsi" w:hAnsiTheme="majorHAnsi" w:cstheme="majorHAnsi"/>
                <w:sz w:val="20"/>
              </w:rPr>
              <w:t>Varuförsörjningsnämnden</w:t>
            </w:r>
          </w:p>
        </w:tc>
        <w:tc>
          <w:tcPr>
            <w:tcW w:w="1556" w:type="dxa"/>
            <w:vAlign w:val="center"/>
          </w:tcPr>
          <w:p w:rsidR="00260C4F" w:rsidRPr="007F152B" w:rsidRDefault="00260C4F" w:rsidP="00B154D6">
            <w:pPr>
              <w:pStyle w:val="Normaltext"/>
              <w:ind w:right="142"/>
              <w:jc w:val="center"/>
              <w:rPr>
                <w:rFonts w:asciiTheme="majorHAnsi" w:hAnsiTheme="majorHAnsi" w:cstheme="majorHAnsi"/>
                <w:sz w:val="20"/>
              </w:rPr>
            </w:pPr>
          </w:p>
        </w:tc>
        <w:tc>
          <w:tcPr>
            <w:tcW w:w="1591" w:type="dxa"/>
            <w:vAlign w:val="center"/>
          </w:tcPr>
          <w:p w:rsidR="00260C4F" w:rsidRPr="007F152B" w:rsidRDefault="00260C4F" w:rsidP="00B154D6">
            <w:pPr>
              <w:pStyle w:val="Normaltext"/>
              <w:ind w:right="142"/>
              <w:jc w:val="center"/>
              <w:rPr>
                <w:rFonts w:asciiTheme="majorHAnsi" w:hAnsiTheme="majorHAnsi" w:cstheme="majorHAnsi"/>
                <w:sz w:val="20"/>
              </w:rPr>
            </w:pPr>
          </w:p>
        </w:tc>
        <w:tc>
          <w:tcPr>
            <w:tcW w:w="1591" w:type="dxa"/>
            <w:vAlign w:val="center"/>
          </w:tcPr>
          <w:p w:rsidR="00260C4F" w:rsidRPr="007F152B" w:rsidRDefault="00260C4F" w:rsidP="00B154D6">
            <w:pPr>
              <w:pStyle w:val="Normaltext"/>
              <w:ind w:right="142"/>
              <w:jc w:val="center"/>
              <w:rPr>
                <w:rFonts w:asciiTheme="majorHAnsi" w:hAnsiTheme="majorHAnsi" w:cstheme="majorHAnsi"/>
                <w:sz w:val="20"/>
              </w:rPr>
            </w:pPr>
          </w:p>
        </w:tc>
        <w:tc>
          <w:tcPr>
            <w:tcW w:w="1370" w:type="dxa"/>
            <w:vAlign w:val="center"/>
          </w:tcPr>
          <w:p w:rsidR="00260C4F" w:rsidRPr="007F152B" w:rsidRDefault="00260C4F" w:rsidP="00B154D6">
            <w:pPr>
              <w:pStyle w:val="Normaltext"/>
              <w:ind w:right="142"/>
              <w:jc w:val="center"/>
              <w:rPr>
                <w:rFonts w:asciiTheme="majorHAnsi" w:hAnsiTheme="majorHAnsi" w:cstheme="majorHAnsi"/>
                <w:sz w:val="20"/>
              </w:rPr>
            </w:pPr>
          </w:p>
        </w:tc>
      </w:tr>
    </w:tbl>
    <w:p w:rsidR="00650F0B" w:rsidRPr="007F152B" w:rsidRDefault="00650F0B" w:rsidP="00650F0B">
      <w:pPr>
        <w:pStyle w:val="Normaltext"/>
        <w:ind w:right="510"/>
        <w:rPr>
          <w:rFonts w:asciiTheme="majorHAnsi" w:hAnsiTheme="majorHAnsi" w:cstheme="majorHAnsi"/>
        </w:rPr>
      </w:pPr>
    </w:p>
    <w:sectPr w:rsidR="00650F0B" w:rsidRPr="007F152B" w:rsidSect="00B433D8">
      <w:headerReference w:type="default" r:id="rId16"/>
      <w:footerReference w:type="default" r:id="rId17"/>
      <w:headerReference w:type="first" r:id="rId18"/>
      <w:footerReference w:type="first" r:id="rId19"/>
      <w:pgSz w:w="11906" w:h="16838"/>
      <w:pgMar w:top="1134" w:right="1841" w:bottom="1276" w:left="119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3BE" w:rsidRDefault="009173BE" w:rsidP="0088240D">
      <w:pPr>
        <w:spacing w:after="0" w:line="240" w:lineRule="auto"/>
      </w:pPr>
      <w:r>
        <w:separator/>
      </w:r>
    </w:p>
    <w:p w:rsidR="009173BE" w:rsidRDefault="009173BE"/>
  </w:endnote>
  <w:endnote w:type="continuationSeparator" w:id="0">
    <w:p w:rsidR="009173BE" w:rsidRDefault="009173BE" w:rsidP="0088240D">
      <w:pPr>
        <w:spacing w:after="0" w:line="240" w:lineRule="auto"/>
      </w:pPr>
      <w:r>
        <w:continuationSeparator/>
      </w:r>
    </w:p>
    <w:p w:rsidR="009173BE" w:rsidRDefault="00917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7" w:type="dxa"/>
      <w:tblBorders>
        <w:top w:val="single" w:sz="12" w:space="0" w:color="F15060"/>
      </w:tblBorders>
      <w:tblLayout w:type="fixed"/>
      <w:tblCellMar>
        <w:left w:w="0" w:type="dxa"/>
        <w:right w:w="0" w:type="dxa"/>
      </w:tblCellMar>
      <w:tblLook w:val="01E0" w:firstRow="1" w:lastRow="1" w:firstColumn="1" w:lastColumn="1" w:noHBand="0" w:noVBand="0"/>
    </w:tblPr>
    <w:tblGrid>
      <w:gridCol w:w="10137"/>
    </w:tblGrid>
    <w:tr w:rsidR="006104A5" w:rsidRPr="00520AD0" w:rsidTr="00285D53">
      <w:trPr>
        <w:cantSplit/>
        <w:trHeight w:val="227"/>
      </w:trPr>
      <w:tc>
        <w:tcPr>
          <w:tcW w:w="10137" w:type="dxa"/>
          <w:vAlign w:val="bottom"/>
        </w:tcPr>
        <w:p w:rsidR="006104A5" w:rsidRPr="00FF3B6E" w:rsidRDefault="006104A5" w:rsidP="00E9716D">
          <w:pPr>
            <w:pStyle w:val="Sidfot"/>
            <w:rPr>
              <w:b/>
              <w:sz w:val="16"/>
            </w:rPr>
          </w:pPr>
        </w:p>
      </w:tc>
    </w:tr>
  </w:tbl>
  <w:p w:rsidR="006104A5" w:rsidRPr="00E9716D" w:rsidRDefault="006104A5" w:rsidP="006A5FBF">
    <w:pPr>
      <w:pStyle w:val="Sidfot"/>
      <w:tabs>
        <w:tab w:val="clear" w:pos="4536"/>
        <w:tab w:val="clear" w:pos="9072"/>
      </w:tabs>
      <w:ind w:right="-1702"/>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A5" w:rsidRPr="00D153D5" w:rsidRDefault="006104A5" w:rsidP="00DD0E30">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3BE" w:rsidRDefault="009173BE" w:rsidP="0088240D">
      <w:pPr>
        <w:spacing w:after="0" w:line="240" w:lineRule="auto"/>
      </w:pPr>
      <w:r>
        <w:separator/>
      </w:r>
    </w:p>
    <w:p w:rsidR="009173BE" w:rsidRDefault="009173BE"/>
  </w:footnote>
  <w:footnote w:type="continuationSeparator" w:id="0">
    <w:p w:rsidR="009173BE" w:rsidRDefault="009173BE" w:rsidP="0088240D">
      <w:pPr>
        <w:spacing w:after="0" w:line="240" w:lineRule="auto"/>
      </w:pPr>
      <w:r>
        <w:continuationSeparator/>
      </w:r>
    </w:p>
    <w:p w:rsidR="009173BE" w:rsidRDefault="009173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7" w:type="dxa"/>
      <w:tblLayout w:type="fixed"/>
      <w:tblCellMar>
        <w:left w:w="0" w:type="dxa"/>
        <w:right w:w="0" w:type="dxa"/>
      </w:tblCellMar>
      <w:tblLook w:val="0000" w:firstRow="0" w:lastRow="0" w:firstColumn="0" w:lastColumn="0" w:noHBand="0" w:noVBand="0"/>
    </w:tblPr>
    <w:tblGrid>
      <w:gridCol w:w="2608"/>
      <w:gridCol w:w="2608"/>
      <w:gridCol w:w="2608"/>
      <w:gridCol w:w="1672"/>
      <w:gridCol w:w="641"/>
    </w:tblGrid>
    <w:tr w:rsidR="006104A5" w:rsidRPr="00520AD0" w:rsidTr="0010512B">
      <w:trPr>
        <w:cantSplit/>
        <w:trHeight w:hRule="exact" w:val="283"/>
      </w:trPr>
      <w:tc>
        <w:tcPr>
          <w:tcW w:w="2608" w:type="dxa"/>
          <w:vMerge w:val="restart"/>
          <w:shd w:val="clear" w:color="auto" w:fill="auto"/>
        </w:tcPr>
        <w:p w:rsidR="006104A5" w:rsidRPr="00904AAD" w:rsidRDefault="006104A5" w:rsidP="00904AAD">
          <w:pPr>
            <w:pStyle w:val="Sidhuvud"/>
          </w:pPr>
          <w:bookmarkStart w:id="46" w:name="statusflagga"/>
          <w:r w:rsidRPr="00904AAD">
            <w:rPr>
              <w:noProof/>
              <w:lang w:eastAsia="sv-SE"/>
            </w:rPr>
            <w:drawing>
              <wp:anchor distT="0" distB="0" distL="114300" distR="114300" simplePos="0" relativeHeight="251658240" behindDoc="0" locked="0" layoutInCell="1" allowOverlap="1" wp14:anchorId="50018556" wp14:editId="65650B88">
                <wp:simplePos x="0" y="0"/>
                <wp:positionH relativeFrom="column">
                  <wp:posOffset>-6985</wp:posOffset>
                </wp:positionH>
                <wp:positionV relativeFrom="paragraph">
                  <wp:posOffset>-29218</wp:posOffset>
                </wp:positionV>
                <wp:extent cx="972000" cy="368359"/>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ogo_liggande_fri.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368359"/>
                        </a:xfrm>
                        <a:prstGeom prst="rect">
                          <a:avLst/>
                        </a:prstGeom>
                      </pic:spPr>
                    </pic:pic>
                  </a:graphicData>
                </a:graphic>
                <wp14:sizeRelH relativeFrom="margin">
                  <wp14:pctWidth>0</wp14:pctWidth>
                </wp14:sizeRelH>
                <wp14:sizeRelV relativeFrom="margin">
                  <wp14:pctHeight>0</wp14:pctHeight>
                </wp14:sizeRelV>
              </wp:anchor>
            </w:drawing>
          </w:r>
        </w:p>
      </w:tc>
      <w:tc>
        <w:tcPr>
          <w:tcW w:w="2608" w:type="dxa"/>
          <w:vMerge w:val="restart"/>
          <w:shd w:val="clear" w:color="auto" w:fill="auto"/>
          <w:vAlign w:val="bottom"/>
        </w:tcPr>
        <w:p w:rsidR="006104A5" w:rsidRPr="0010512B" w:rsidRDefault="009173BE" w:rsidP="0010512B">
          <w:pPr>
            <w:pStyle w:val="Ingetavstnd"/>
            <w:rPr>
              <w:sz w:val="16"/>
              <w:szCs w:val="16"/>
            </w:rPr>
          </w:pPr>
          <w:sdt>
            <w:sdtPr>
              <w:rPr>
                <w:sz w:val="16"/>
                <w:szCs w:val="16"/>
                <w:lang w:eastAsia="sv-SE"/>
              </w:rPr>
              <w:alias w:val="Titel"/>
              <w:tag w:val=""/>
              <w:id w:val="-887031990"/>
              <w:lock w:val="sdtContentLocked"/>
              <w:placeholder>
                <w:docPart w:val="DB9784C7D3AF4144B9714418EBFD76D4"/>
              </w:placeholder>
              <w:dataBinding w:prefixMappings="xmlns:ns0='http://purl.org/dc/elements/1.1/' xmlns:ns1='http://schemas.openxmlformats.org/package/2006/metadata/core-properties' " w:xpath="/ns1:coreProperties[1]/ns0:title[1]" w:storeItemID="{6C3C8BC8-F283-45AE-878A-BAB7291924A1}"/>
              <w:text/>
            </w:sdtPr>
            <w:sdtEndPr/>
            <w:sdtContent>
              <w:r w:rsidR="006104A5">
                <w:rPr>
                  <w:sz w:val="16"/>
                  <w:szCs w:val="16"/>
                  <w:lang w:eastAsia="sv-SE"/>
                </w:rPr>
                <w:t>Arvodesreglemente</w:t>
              </w:r>
            </w:sdtContent>
          </w:sdt>
        </w:p>
      </w:tc>
      <w:tc>
        <w:tcPr>
          <w:tcW w:w="4280" w:type="dxa"/>
          <w:gridSpan w:val="2"/>
          <w:shd w:val="clear" w:color="auto" w:fill="auto"/>
        </w:tcPr>
        <w:p w:rsidR="006104A5" w:rsidRPr="0010512B" w:rsidRDefault="006104A5" w:rsidP="00545A8A">
          <w:pPr>
            <w:pStyle w:val="Ingetavstnd"/>
            <w:rPr>
              <w:rStyle w:val="Dokumenttyp"/>
              <w:sz w:val="22"/>
            </w:rPr>
          </w:pPr>
          <w:bookmarkStart w:id="47" w:name="sidnr1"/>
          <w:bookmarkEnd w:id="46"/>
          <w:bookmarkEnd w:id="47"/>
        </w:p>
      </w:tc>
      <w:tc>
        <w:tcPr>
          <w:tcW w:w="641" w:type="dxa"/>
          <w:shd w:val="clear" w:color="auto" w:fill="auto"/>
        </w:tcPr>
        <w:p w:rsidR="006104A5" w:rsidRPr="0010512B" w:rsidRDefault="006104A5" w:rsidP="0010512B">
          <w:pPr>
            <w:pStyle w:val="Ingetavstnd"/>
            <w:jc w:val="right"/>
            <w:rPr>
              <w:sz w:val="16"/>
              <w:szCs w:val="16"/>
            </w:rPr>
          </w:pPr>
          <w:r w:rsidRPr="0010512B">
            <w:rPr>
              <w:sz w:val="16"/>
              <w:szCs w:val="16"/>
            </w:rPr>
            <w:fldChar w:fldCharType="begin"/>
          </w:r>
          <w:r w:rsidRPr="0010512B">
            <w:rPr>
              <w:sz w:val="16"/>
              <w:szCs w:val="16"/>
            </w:rPr>
            <w:instrText xml:space="preserve"> PAGE  \* Arabic  \* MERGEFORMAT </w:instrText>
          </w:r>
          <w:r w:rsidRPr="0010512B">
            <w:rPr>
              <w:sz w:val="16"/>
              <w:szCs w:val="16"/>
            </w:rPr>
            <w:fldChar w:fldCharType="separate"/>
          </w:r>
          <w:r w:rsidR="00C4269D">
            <w:rPr>
              <w:noProof/>
              <w:sz w:val="16"/>
              <w:szCs w:val="16"/>
            </w:rPr>
            <w:t>4</w:t>
          </w:r>
          <w:r w:rsidRPr="0010512B">
            <w:rPr>
              <w:sz w:val="16"/>
              <w:szCs w:val="16"/>
            </w:rPr>
            <w:fldChar w:fldCharType="end"/>
          </w:r>
          <w:r w:rsidRPr="0010512B">
            <w:rPr>
              <w:sz w:val="16"/>
              <w:szCs w:val="16"/>
            </w:rPr>
            <w:t xml:space="preserve"> (</w:t>
          </w:r>
          <w:r w:rsidRPr="0010512B">
            <w:rPr>
              <w:sz w:val="16"/>
              <w:szCs w:val="16"/>
            </w:rPr>
            <w:fldChar w:fldCharType="begin"/>
          </w:r>
          <w:r w:rsidRPr="0010512B">
            <w:rPr>
              <w:sz w:val="16"/>
              <w:szCs w:val="16"/>
            </w:rPr>
            <w:instrText xml:space="preserve"> NUMPAGES  \* Arabic  \* MERGEFORMAT </w:instrText>
          </w:r>
          <w:r w:rsidRPr="0010512B">
            <w:rPr>
              <w:sz w:val="16"/>
              <w:szCs w:val="16"/>
            </w:rPr>
            <w:fldChar w:fldCharType="separate"/>
          </w:r>
          <w:r w:rsidR="00C4269D">
            <w:rPr>
              <w:noProof/>
              <w:sz w:val="16"/>
              <w:szCs w:val="16"/>
            </w:rPr>
            <w:t>13</w:t>
          </w:r>
          <w:r w:rsidRPr="0010512B">
            <w:rPr>
              <w:sz w:val="16"/>
              <w:szCs w:val="16"/>
            </w:rPr>
            <w:fldChar w:fldCharType="end"/>
          </w:r>
          <w:r w:rsidRPr="0010512B">
            <w:rPr>
              <w:sz w:val="16"/>
              <w:szCs w:val="16"/>
            </w:rPr>
            <w:t>)</w:t>
          </w:r>
        </w:p>
      </w:tc>
    </w:tr>
    <w:tr w:rsidR="006104A5" w:rsidRPr="00520AD0" w:rsidTr="003C4424">
      <w:trPr>
        <w:cantSplit/>
        <w:trHeight w:val="280"/>
      </w:trPr>
      <w:tc>
        <w:tcPr>
          <w:tcW w:w="2608" w:type="dxa"/>
          <w:vMerge/>
          <w:shd w:val="clear" w:color="auto" w:fill="auto"/>
        </w:tcPr>
        <w:p w:rsidR="006104A5" w:rsidRPr="00904AAD" w:rsidRDefault="006104A5" w:rsidP="00904AAD">
          <w:pPr>
            <w:pStyle w:val="Sidhuvud"/>
          </w:pPr>
        </w:p>
      </w:tc>
      <w:tc>
        <w:tcPr>
          <w:tcW w:w="2608" w:type="dxa"/>
          <w:vMerge/>
          <w:shd w:val="clear" w:color="auto" w:fill="auto"/>
        </w:tcPr>
        <w:p w:rsidR="006104A5" w:rsidRPr="00904AAD" w:rsidRDefault="006104A5" w:rsidP="00904AAD">
          <w:pPr>
            <w:pStyle w:val="Sidhuvud"/>
          </w:pPr>
        </w:p>
      </w:tc>
      <w:tc>
        <w:tcPr>
          <w:tcW w:w="2608" w:type="dxa"/>
          <w:vAlign w:val="bottom"/>
        </w:tcPr>
        <w:p w:rsidR="006104A5" w:rsidRPr="00904AAD" w:rsidRDefault="009173BE" w:rsidP="00904AAD">
          <w:pPr>
            <w:tabs>
              <w:tab w:val="center" w:pos="4536"/>
              <w:tab w:val="right" w:pos="9072"/>
            </w:tabs>
            <w:spacing w:after="0" w:line="240" w:lineRule="auto"/>
            <w:ind w:right="0"/>
          </w:pPr>
          <w:sdt>
            <w:sdtPr>
              <w:rPr>
                <w:rFonts w:ascii="Arial" w:eastAsia="Times New Roman" w:hAnsi="Arial" w:cs="Times New Roman"/>
                <w:sz w:val="16"/>
                <w:szCs w:val="16"/>
                <w:lang w:eastAsia="sv-SE"/>
              </w:rPr>
              <w:alias w:val="LD_GodkantDatum"/>
              <w:tag w:val="LD_GodkantDatum"/>
              <w:id w:val="1215614600"/>
              <w:lock w:val="sdtContentLocked"/>
              <w:placeholder>
                <w:docPart w:val="DC0DB0931B6F492984FA0667706B7E4A"/>
              </w:placeholder>
              <w:showingPlcHd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GodkantDatum[1]" w:storeItemID="{84AEDDF7-DF8E-4359-9650-129470EC31DD}"/>
              <w:date w:fullDate="2020-05-25T12:40:00Z">
                <w:dateFormat w:val="yyyy-MM-dd"/>
                <w:lid w:val="sv-SE"/>
                <w:storeMappedDataAs w:val="dateTime"/>
                <w:calendar w:val="gregorian"/>
              </w:date>
            </w:sdtPr>
            <w:sdtEndPr/>
            <w:sdtContent/>
          </w:sdt>
        </w:p>
      </w:tc>
      <w:tc>
        <w:tcPr>
          <w:tcW w:w="2313" w:type="dxa"/>
          <w:gridSpan w:val="2"/>
          <w:vAlign w:val="bottom"/>
        </w:tcPr>
        <w:sdt>
          <w:sdtPr>
            <w:rPr>
              <w:rFonts w:ascii="Arial" w:eastAsia="Times New Roman" w:hAnsi="Arial" w:cs="Times New Roman"/>
              <w:sz w:val="16"/>
              <w:szCs w:val="20"/>
              <w:lang w:eastAsia="sv-SE"/>
            </w:rPr>
            <w:alias w:val="LD_Diarienummer"/>
            <w:tag w:val="LD_Diarienummer"/>
            <w:id w:val="-1327274949"/>
            <w:lock w:val="sdtContentLocked"/>
            <w:placeholder>
              <w:docPart w:val="C01E6DF4432946B1BAAE94A703AF2522"/>
            </w:placeholder>
            <w:dataBinding w:prefixMappings="xmlns:ns0='http://schemas.microsoft.com/office/2006/metadata/properties' xmlns:ns1='http://www.w3.org/2001/XMLSchema-instance' xmlns:ns2='http://schemas.microsoft.com/office/infopath/2007/PartnerControls' xmlns:ns3='2f901946-e264-40a9-b252-19c7dedd3add' " w:xpath="/ns0:properties[1]/documentManagement[1]/ns3:LD_Diarienummer[1]" w:storeItemID="{84AEDDF7-DF8E-4359-9650-129470EC31DD}"/>
            <w:text/>
          </w:sdtPr>
          <w:sdtEndPr/>
          <w:sdtContent>
            <w:p w:rsidR="006104A5" w:rsidRPr="00904AAD" w:rsidRDefault="006104A5" w:rsidP="00904AAD">
              <w:pPr>
                <w:tabs>
                  <w:tab w:val="center" w:pos="4536"/>
                  <w:tab w:val="right" w:pos="9072"/>
                </w:tabs>
                <w:spacing w:after="0" w:line="240" w:lineRule="auto"/>
                <w:ind w:right="0"/>
              </w:pPr>
              <w:r>
                <w:rPr>
                  <w:rFonts w:ascii="Arial" w:eastAsia="Times New Roman" w:hAnsi="Arial" w:cs="Times New Roman"/>
                  <w:sz w:val="16"/>
                  <w:szCs w:val="20"/>
                  <w:lang w:eastAsia="sv-SE"/>
                </w:rPr>
                <w:t>RS 2022/219</w:t>
              </w:r>
            </w:p>
          </w:sdtContent>
        </w:sdt>
      </w:tc>
    </w:tr>
  </w:tbl>
  <w:p w:rsidR="006104A5" w:rsidRDefault="006104A5" w:rsidP="00AC10AA">
    <w:pPr>
      <w:pStyle w:val="Ingetavstnd"/>
    </w:pPr>
  </w:p>
  <w:p w:rsidR="006104A5" w:rsidRPr="0010512B" w:rsidRDefault="006104A5" w:rsidP="00AC10AA">
    <w:pPr>
      <w:pStyle w:val="Ingetavstn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A5" w:rsidRPr="00904AAD" w:rsidRDefault="006104A5" w:rsidP="00024EED">
    <w:pPr>
      <w:pStyle w:val="Ingetavstnd"/>
      <w:tabs>
        <w:tab w:val="left" w:pos="2990"/>
      </w:tabs>
      <w:rPr>
        <w:rStyle w:val="Stark"/>
        <w:sz w:val="2"/>
        <w:szCs w:val="2"/>
      </w:rPr>
    </w:pPr>
  </w:p>
  <w:p w:rsidR="006104A5" w:rsidRPr="00AE5802" w:rsidRDefault="006104A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BAB9A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F267BE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066096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5EEE46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1CCD48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8D31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7658D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8C3A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8792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6DCF2C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016157"/>
    <w:multiLevelType w:val="hybridMultilevel"/>
    <w:tmpl w:val="3EBAD9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5954A00"/>
    <w:multiLevelType w:val="hybridMultilevel"/>
    <w:tmpl w:val="F6780D10"/>
    <w:lvl w:ilvl="0" w:tplc="67B4CBD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5EF63AF"/>
    <w:multiLevelType w:val="hybridMultilevel"/>
    <w:tmpl w:val="1F3480AC"/>
    <w:lvl w:ilvl="0" w:tplc="04DA899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6BC1543"/>
    <w:multiLevelType w:val="multilevel"/>
    <w:tmpl w:val="E778A37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0C57124D"/>
    <w:multiLevelType w:val="hybridMultilevel"/>
    <w:tmpl w:val="D97E3AF2"/>
    <w:lvl w:ilvl="0" w:tplc="C6100B4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854D27"/>
    <w:multiLevelType w:val="hybridMultilevel"/>
    <w:tmpl w:val="33467D64"/>
    <w:lvl w:ilvl="0" w:tplc="7ADEF72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2561DB"/>
    <w:multiLevelType w:val="hybridMultilevel"/>
    <w:tmpl w:val="AB00A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207F69"/>
    <w:multiLevelType w:val="hybridMultilevel"/>
    <w:tmpl w:val="7428B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C684281"/>
    <w:multiLevelType w:val="hybridMultilevel"/>
    <w:tmpl w:val="DBB2F7A2"/>
    <w:lvl w:ilvl="0" w:tplc="041D000F">
      <w:start w:val="1"/>
      <w:numFmt w:val="decimal"/>
      <w:lvlText w:val="%1."/>
      <w:lvlJc w:val="left"/>
      <w:pPr>
        <w:ind w:left="720" w:hanging="360"/>
      </w:pPr>
      <w:rPr>
        <w:rFonts w:hint="default"/>
      </w:rPr>
    </w:lvl>
    <w:lvl w:ilvl="1" w:tplc="B836894E">
      <w:start w:val="3"/>
      <w:numFmt w:val="bullet"/>
      <w:lvlText w:val="-"/>
      <w:lvlJc w:val="left"/>
      <w:pPr>
        <w:ind w:left="1440" w:hanging="360"/>
      </w:pPr>
      <w:rPr>
        <w:rFonts w:ascii="Arial" w:eastAsiaTheme="minorHAnsi"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CCF2F19"/>
    <w:multiLevelType w:val="hybridMultilevel"/>
    <w:tmpl w:val="914471E4"/>
    <w:lvl w:ilvl="0" w:tplc="BF0805AE">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31E3DCC"/>
    <w:multiLevelType w:val="hybridMultilevel"/>
    <w:tmpl w:val="99EA4B92"/>
    <w:lvl w:ilvl="0" w:tplc="B32A094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A6653D"/>
    <w:multiLevelType w:val="hybridMultilevel"/>
    <w:tmpl w:val="6BE4A410"/>
    <w:lvl w:ilvl="0" w:tplc="71D2EF08">
      <w:start w:val="1"/>
      <w:numFmt w:val="bullet"/>
      <w:lvlText w:val=""/>
      <w:lvlJc w:val="left"/>
      <w:pPr>
        <w:ind w:left="3328" w:hanging="360"/>
      </w:pPr>
      <w:rPr>
        <w:rFonts w:ascii="Symbol" w:hAnsi="Symbol" w:hint="default"/>
      </w:rPr>
    </w:lvl>
    <w:lvl w:ilvl="1" w:tplc="041D0003">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22" w15:restartNumberingAfterBreak="0">
    <w:nsid w:val="714C4530"/>
    <w:multiLevelType w:val="hybridMultilevel"/>
    <w:tmpl w:val="ECE6B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439112A"/>
    <w:multiLevelType w:val="hybridMultilevel"/>
    <w:tmpl w:val="66D8ED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5657FB4"/>
    <w:multiLevelType w:val="hybridMultilevel"/>
    <w:tmpl w:val="E5F0BECC"/>
    <w:lvl w:ilvl="0" w:tplc="041D0001">
      <w:start w:val="1"/>
      <w:numFmt w:val="bullet"/>
      <w:lvlText w:val=""/>
      <w:lvlJc w:val="left"/>
      <w:pPr>
        <w:ind w:left="720" w:hanging="360"/>
      </w:pPr>
      <w:rPr>
        <w:rFonts w:ascii="Symbol" w:hAnsi="Symbol" w:hint="default"/>
      </w:rPr>
    </w:lvl>
    <w:lvl w:ilvl="1" w:tplc="B836894E">
      <w:start w:val="3"/>
      <w:numFmt w:val="bullet"/>
      <w:lvlText w:val="-"/>
      <w:lvlJc w:val="left"/>
      <w:pPr>
        <w:ind w:left="1440" w:hanging="360"/>
      </w:pPr>
      <w:rPr>
        <w:rFonts w:ascii="Arial" w:eastAsiaTheme="minorHAnsi"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834A91"/>
    <w:multiLevelType w:val="hybridMultilevel"/>
    <w:tmpl w:val="D5105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047E02"/>
    <w:multiLevelType w:val="hybridMultilevel"/>
    <w:tmpl w:val="4D44B6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3"/>
  </w:num>
  <w:num w:numId="16">
    <w:abstractNumId w:val="26"/>
  </w:num>
  <w:num w:numId="17">
    <w:abstractNumId w:val="20"/>
  </w:num>
  <w:num w:numId="18">
    <w:abstractNumId w:val="18"/>
  </w:num>
  <w:num w:numId="19">
    <w:abstractNumId w:val="24"/>
  </w:num>
  <w:num w:numId="20">
    <w:abstractNumId w:val="16"/>
  </w:num>
  <w:num w:numId="21">
    <w:abstractNumId w:val="23"/>
  </w:num>
  <w:num w:numId="22">
    <w:abstractNumId w:val="10"/>
  </w:num>
  <w:num w:numId="23">
    <w:abstractNumId w:val="25"/>
  </w:num>
  <w:num w:numId="24">
    <w:abstractNumId w:val="11"/>
  </w:num>
  <w:num w:numId="25">
    <w:abstractNumId w:val="19"/>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ctiveWritingStyle w:appName="MSWord" w:lang="en-US" w:vendorID="64" w:dllVersion="6" w:nlCheck="1" w:checkStyle="0"/>
  <w:activeWritingStyle w:appName="MSWord" w:lang="sv-S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 w:val="-1"/>
  </w:docVars>
  <w:rsids>
    <w:rsidRoot w:val="00E140FB"/>
    <w:rsid w:val="00000CF7"/>
    <w:rsid w:val="000070CC"/>
    <w:rsid w:val="0000784C"/>
    <w:rsid w:val="00010551"/>
    <w:rsid w:val="00013C83"/>
    <w:rsid w:val="00017AB0"/>
    <w:rsid w:val="000209E2"/>
    <w:rsid w:val="00021B07"/>
    <w:rsid w:val="00023B7D"/>
    <w:rsid w:val="00024EED"/>
    <w:rsid w:val="00032EB6"/>
    <w:rsid w:val="00035205"/>
    <w:rsid w:val="000412BC"/>
    <w:rsid w:val="00047F5B"/>
    <w:rsid w:val="0005534F"/>
    <w:rsid w:val="00056CEF"/>
    <w:rsid w:val="00057B5C"/>
    <w:rsid w:val="000735A8"/>
    <w:rsid w:val="00080E1F"/>
    <w:rsid w:val="000811B6"/>
    <w:rsid w:val="000833FE"/>
    <w:rsid w:val="000947A6"/>
    <w:rsid w:val="000D563D"/>
    <w:rsid w:val="000D6065"/>
    <w:rsid w:val="000D6D23"/>
    <w:rsid w:val="000D7728"/>
    <w:rsid w:val="000E3BA2"/>
    <w:rsid w:val="000F32D0"/>
    <w:rsid w:val="0010512B"/>
    <w:rsid w:val="00114322"/>
    <w:rsid w:val="00123DA2"/>
    <w:rsid w:val="00126ED2"/>
    <w:rsid w:val="00127F9E"/>
    <w:rsid w:val="00161A71"/>
    <w:rsid w:val="001642AB"/>
    <w:rsid w:val="00166E60"/>
    <w:rsid w:val="001677BC"/>
    <w:rsid w:val="0018099D"/>
    <w:rsid w:val="00183744"/>
    <w:rsid w:val="00185630"/>
    <w:rsid w:val="00187F73"/>
    <w:rsid w:val="00193DE6"/>
    <w:rsid w:val="001A15FD"/>
    <w:rsid w:val="001A1AA6"/>
    <w:rsid w:val="001A1EF1"/>
    <w:rsid w:val="001A3C23"/>
    <w:rsid w:val="001B19B8"/>
    <w:rsid w:val="001B1DC2"/>
    <w:rsid w:val="001B6DC6"/>
    <w:rsid w:val="001B7952"/>
    <w:rsid w:val="001C016D"/>
    <w:rsid w:val="001C3A95"/>
    <w:rsid w:val="001E388B"/>
    <w:rsid w:val="001E5D17"/>
    <w:rsid w:val="001F2E1B"/>
    <w:rsid w:val="002060EC"/>
    <w:rsid w:val="00214F44"/>
    <w:rsid w:val="00216C03"/>
    <w:rsid w:val="002263B6"/>
    <w:rsid w:val="0022670B"/>
    <w:rsid w:val="00231899"/>
    <w:rsid w:val="00232707"/>
    <w:rsid w:val="002378A8"/>
    <w:rsid w:val="0025276E"/>
    <w:rsid w:val="0025467E"/>
    <w:rsid w:val="00260C4F"/>
    <w:rsid w:val="00282426"/>
    <w:rsid w:val="00283C1F"/>
    <w:rsid w:val="002850EA"/>
    <w:rsid w:val="00285B46"/>
    <w:rsid w:val="00285D53"/>
    <w:rsid w:val="00291DFB"/>
    <w:rsid w:val="002A2ADC"/>
    <w:rsid w:val="002A30B3"/>
    <w:rsid w:val="002A3196"/>
    <w:rsid w:val="002B480C"/>
    <w:rsid w:val="002C09EF"/>
    <w:rsid w:val="002C15CD"/>
    <w:rsid w:val="002C1789"/>
    <w:rsid w:val="002C5E28"/>
    <w:rsid w:val="002C6BFC"/>
    <w:rsid w:val="002D0FB3"/>
    <w:rsid w:val="002D1D21"/>
    <w:rsid w:val="002D22F5"/>
    <w:rsid w:val="002E0023"/>
    <w:rsid w:val="002F1FD4"/>
    <w:rsid w:val="002F3F7B"/>
    <w:rsid w:val="002F5D15"/>
    <w:rsid w:val="00300DCE"/>
    <w:rsid w:val="0030237F"/>
    <w:rsid w:val="0030511B"/>
    <w:rsid w:val="00306670"/>
    <w:rsid w:val="0030721A"/>
    <w:rsid w:val="00314F30"/>
    <w:rsid w:val="0031640C"/>
    <w:rsid w:val="00320616"/>
    <w:rsid w:val="0032148A"/>
    <w:rsid w:val="00324B2A"/>
    <w:rsid w:val="00326C84"/>
    <w:rsid w:val="00341617"/>
    <w:rsid w:val="003434B2"/>
    <w:rsid w:val="00357813"/>
    <w:rsid w:val="00357A35"/>
    <w:rsid w:val="00361E1D"/>
    <w:rsid w:val="0036345F"/>
    <w:rsid w:val="003818A7"/>
    <w:rsid w:val="00393B3A"/>
    <w:rsid w:val="003947D9"/>
    <w:rsid w:val="003A0482"/>
    <w:rsid w:val="003A4DDC"/>
    <w:rsid w:val="003A6B92"/>
    <w:rsid w:val="003B14D0"/>
    <w:rsid w:val="003B2F2B"/>
    <w:rsid w:val="003C111A"/>
    <w:rsid w:val="003C4424"/>
    <w:rsid w:val="003C64EC"/>
    <w:rsid w:val="003D30BF"/>
    <w:rsid w:val="003D30E8"/>
    <w:rsid w:val="003D6E13"/>
    <w:rsid w:val="003F2CE1"/>
    <w:rsid w:val="003F3402"/>
    <w:rsid w:val="003F5447"/>
    <w:rsid w:val="00400414"/>
    <w:rsid w:val="0040234B"/>
    <w:rsid w:val="00404CE5"/>
    <w:rsid w:val="004067F5"/>
    <w:rsid w:val="0041361F"/>
    <w:rsid w:val="00414474"/>
    <w:rsid w:val="004265E0"/>
    <w:rsid w:val="00427A28"/>
    <w:rsid w:val="00430339"/>
    <w:rsid w:val="00432A73"/>
    <w:rsid w:val="00436A76"/>
    <w:rsid w:val="00437B60"/>
    <w:rsid w:val="00445BA4"/>
    <w:rsid w:val="00451607"/>
    <w:rsid w:val="00454B9D"/>
    <w:rsid w:val="00460985"/>
    <w:rsid w:val="0046202A"/>
    <w:rsid w:val="004814AC"/>
    <w:rsid w:val="004826DD"/>
    <w:rsid w:val="00484367"/>
    <w:rsid w:val="004862AB"/>
    <w:rsid w:val="00486809"/>
    <w:rsid w:val="00487A33"/>
    <w:rsid w:val="00491FFA"/>
    <w:rsid w:val="004A72A6"/>
    <w:rsid w:val="004B2735"/>
    <w:rsid w:val="004B3FB3"/>
    <w:rsid w:val="004B6550"/>
    <w:rsid w:val="004B6858"/>
    <w:rsid w:val="004C698F"/>
    <w:rsid w:val="004C7994"/>
    <w:rsid w:val="004D2DDA"/>
    <w:rsid w:val="004D6BBE"/>
    <w:rsid w:val="004E078D"/>
    <w:rsid w:val="004E188F"/>
    <w:rsid w:val="004E319C"/>
    <w:rsid w:val="004F2587"/>
    <w:rsid w:val="004F2DB4"/>
    <w:rsid w:val="004F3F63"/>
    <w:rsid w:val="004F73CE"/>
    <w:rsid w:val="005008B5"/>
    <w:rsid w:val="00501B5C"/>
    <w:rsid w:val="00506719"/>
    <w:rsid w:val="00511052"/>
    <w:rsid w:val="00520AD0"/>
    <w:rsid w:val="0052102F"/>
    <w:rsid w:val="00525CF8"/>
    <w:rsid w:val="00527E28"/>
    <w:rsid w:val="0053097A"/>
    <w:rsid w:val="005406AA"/>
    <w:rsid w:val="00544858"/>
    <w:rsid w:val="00545A8A"/>
    <w:rsid w:val="00555F13"/>
    <w:rsid w:val="00556AB6"/>
    <w:rsid w:val="00562E09"/>
    <w:rsid w:val="0056332B"/>
    <w:rsid w:val="00564B39"/>
    <w:rsid w:val="005671EF"/>
    <w:rsid w:val="00572558"/>
    <w:rsid w:val="00574737"/>
    <w:rsid w:val="00575632"/>
    <w:rsid w:val="005756D8"/>
    <w:rsid w:val="005A0C00"/>
    <w:rsid w:val="005A1A58"/>
    <w:rsid w:val="005A35CB"/>
    <w:rsid w:val="005A52CC"/>
    <w:rsid w:val="005B7759"/>
    <w:rsid w:val="005C7347"/>
    <w:rsid w:val="005C7963"/>
    <w:rsid w:val="005D4F16"/>
    <w:rsid w:val="005D7D7B"/>
    <w:rsid w:val="005D7F0B"/>
    <w:rsid w:val="005E4277"/>
    <w:rsid w:val="005F0E4C"/>
    <w:rsid w:val="00601FED"/>
    <w:rsid w:val="00603718"/>
    <w:rsid w:val="00603C1A"/>
    <w:rsid w:val="00604081"/>
    <w:rsid w:val="0060424C"/>
    <w:rsid w:val="006074CE"/>
    <w:rsid w:val="006104A5"/>
    <w:rsid w:val="006177BD"/>
    <w:rsid w:val="0062361A"/>
    <w:rsid w:val="00623CC7"/>
    <w:rsid w:val="006313B3"/>
    <w:rsid w:val="00632392"/>
    <w:rsid w:val="00635208"/>
    <w:rsid w:val="006403AB"/>
    <w:rsid w:val="006416E6"/>
    <w:rsid w:val="00641B40"/>
    <w:rsid w:val="00642428"/>
    <w:rsid w:val="006459E4"/>
    <w:rsid w:val="00650F0B"/>
    <w:rsid w:val="00651B07"/>
    <w:rsid w:val="0065644A"/>
    <w:rsid w:val="00661F6A"/>
    <w:rsid w:val="00662510"/>
    <w:rsid w:val="00667D98"/>
    <w:rsid w:val="00675C0E"/>
    <w:rsid w:val="00680AAA"/>
    <w:rsid w:val="006818A5"/>
    <w:rsid w:val="00690919"/>
    <w:rsid w:val="00691459"/>
    <w:rsid w:val="00692914"/>
    <w:rsid w:val="006A103A"/>
    <w:rsid w:val="006A5A81"/>
    <w:rsid w:val="006A5FBF"/>
    <w:rsid w:val="006B0E9E"/>
    <w:rsid w:val="006B1437"/>
    <w:rsid w:val="006B4A3B"/>
    <w:rsid w:val="006B767B"/>
    <w:rsid w:val="006C2090"/>
    <w:rsid w:val="006D31B9"/>
    <w:rsid w:val="006E1CA1"/>
    <w:rsid w:val="006E516E"/>
    <w:rsid w:val="006E5CB9"/>
    <w:rsid w:val="006E6C34"/>
    <w:rsid w:val="006F2CC9"/>
    <w:rsid w:val="006F6A0D"/>
    <w:rsid w:val="007040D9"/>
    <w:rsid w:val="00705DE5"/>
    <w:rsid w:val="00706365"/>
    <w:rsid w:val="00710146"/>
    <w:rsid w:val="00715B77"/>
    <w:rsid w:val="007410BD"/>
    <w:rsid w:val="00742769"/>
    <w:rsid w:val="007524F3"/>
    <w:rsid w:val="007561BA"/>
    <w:rsid w:val="0076047C"/>
    <w:rsid w:val="007734B6"/>
    <w:rsid w:val="00793D4B"/>
    <w:rsid w:val="00794DFB"/>
    <w:rsid w:val="00796CA6"/>
    <w:rsid w:val="007A1141"/>
    <w:rsid w:val="007B03FD"/>
    <w:rsid w:val="007C16DE"/>
    <w:rsid w:val="007C3262"/>
    <w:rsid w:val="007C7890"/>
    <w:rsid w:val="007C7D00"/>
    <w:rsid w:val="007D6F87"/>
    <w:rsid w:val="007E11CE"/>
    <w:rsid w:val="007E4743"/>
    <w:rsid w:val="007E5B8E"/>
    <w:rsid w:val="007F152B"/>
    <w:rsid w:val="00801623"/>
    <w:rsid w:val="00802217"/>
    <w:rsid w:val="00806D0A"/>
    <w:rsid w:val="008149C8"/>
    <w:rsid w:val="00814C8A"/>
    <w:rsid w:val="00815CA9"/>
    <w:rsid w:val="00820FA4"/>
    <w:rsid w:val="00825BAB"/>
    <w:rsid w:val="00834C2A"/>
    <w:rsid w:val="00836ADC"/>
    <w:rsid w:val="00841547"/>
    <w:rsid w:val="008441D7"/>
    <w:rsid w:val="00853E57"/>
    <w:rsid w:val="00863D95"/>
    <w:rsid w:val="00871686"/>
    <w:rsid w:val="00874511"/>
    <w:rsid w:val="008756AF"/>
    <w:rsid w:val="0088240D"/>
    <w:rsid w:val="00883631"/>
    <w:rsid w:val="0088371B"/>
    <w:rsid w:val="00891C4B"/>
    <w:rsid w:val="0089245A"/>
    <w:rsid w:val="00893E2E"/>
    <w:rsid w:val="008958DD"/>
    <w:rsid w:val="008B3D06"/>
    <w:rsid w:val="008B541C"/>
    <w:rsid w:val="008D1530"/>
    <w:rsid w:val="008D3757"/>
    <w:rsid w:val="008D4618"/>
    <w:rsid w:val="008E0B04"/>
    <w:rsid w:val="008E5BBA"/>
    <w:rsid w:val="008F5E73"/>
    <w:rsid w:val="0090029E"/>
    <w:rsid w:val="00900A04"/>
    <w:rsid w:val="00903DA1"/>
    <w:rsid w:val="00904AAD"/>
    <w:rsid w:val="0091081F"/>
    <w:rsid w:val="00910DBF"/>
    <w:rsid w:val="0091117F"/>
    <w:rsid w:val="0091346C"/>
    <w:rsid w:val="009173BE"/>
    <w:rsid w:val="00920480"/>
    <w:rsid w:val="00943E04"/>
    <w:rsid w:val="009446FC"/>
    <w:rsid w:val="00944DC8"/>
    <w:rsid w:val="00947E0C"/>
    <w:rsid w:val="00950441"/>
    <w:rsid w:val="00952894"/>
    <w:rsid w:val="009636D1"/>
    <w:rsid w:val="00965D0C"/>
    <w:rsid w:val="0097436D"/>
    <w:rsid w:val="009762F1"/>
    <w:rsid w:val="00983C49"/>
    <w:rsid w:val="00992504"/>
    <w:rsid w:val="0099341A"/>
    <w:rsid w:val="009A25EA"/>
    <w:rsid w:val="009A7EFA"/>
    <w:rsid w:val="009B48D5"/>
    <w:rsid w:val="009C3D9C"/>
    <w:rsid w:val="009C510C"/>
    <w:rsid w:val="009C59FF"/>
    <w:rsid w:val="009C6FAE"/>
    <w:rsid w:val="009C71A1"/>
    <w:rsid w:val="009C7BFB"/>
    <w:rsid w:val="009C7CE2"/>
    <w:rsid w:val="009D5E31"/>
    <w:rsid w:val="009E00D8"/>
    <w:rsid w:val="009E19D6"/>
    <w:rsid w:val="009F52F1"/>
    <w:rsid w:val="00A10AB6"/>
    <w:rsid w:val="00A14C4C"/>
    <w:rsid w:val="00A20838"/>
    <w:rsid w:val="00A30706"/>
    <w:rsid w:val="00A359B0"/>
    <w:rsid w:val="00A46B3A"/>
    <w:rsid w:val="00A51027"/>
    <w:rsid w:val="00A51EB9"/>
    <w:rsid w:val="00A6106B"/>
    <w:rsid w:val="00A61175"/>
    <w:rsid w:val="00A61A89"/>
    <w:rsid w:val="00A9072E"/>
    <w:rsid w:val="00A97E47"/>
    <w:rsid w:val="00AA58B8"/>
    <w:rsid w:val="00AB1575"/>
    <w:rsid w:val="00AC10AA"/>
    <w:rsid w:val="00AC1C1A"/>
    <w:rsid w:val="00AC49B9"/>
    <w:rsid w:val="00AC6657"/>
    <w:rsid w:val="00AD14BB"/>
    <w:rsid w:val="00AD6D23"/>
    <w:rsid w:val="00AE488A"/>
    <w:rsid w:val="00AE5802"/>
    <w:rsid w:val="00AF24B6"/>
    <w:rsid w:val="00AF65F8"/>
    <w:rsid w:val="00AF751D"/>
    <w:rsid w:val="00B01F84"/>
    <w:rsid w:val="00B03240"/>
    <w:rsid w:val="00B06AB4"/>
    <w:rsid w:val="00B072F1"/>
    <w:rsid w:val="00B10871"/>
    <w:rsid w:val="00B11A94"/>
    <w:rsid w:val="00B11EA1"/>
    <w:rsid w:val="00B35892"/>
    <w:rsid w:val="00B35DA2"/>
    <w:rsid w:val="00B3632E"/>
    <w:rsid w:val="00B37779"/>
    <w:rsid w:val="00B433D8"/>
    <w:rsid w:val="00B44740"/>
    <w:rsid w:val="00B465D8"/>
    <w:rsid w:val="00B470D5"/>
    <w:rsid w:val="00B47849"/>
    <w:rsid w:val="00B5034B"/>
    <w:rsid w:val="00B532C5"/>
    <w:rsid w:val="00B57E60"/>
    <w:rsid w:val="00B63292"/>
    <w:rsid w:val="00B70F02"/>
    <w:rsid w:val="00B76D01"/>
    <w:rsid w:val="00B95883"/>
    <w:rsid w:val="00BA1A47"/>
    <w:rsid w:val="00BA3AA2"/>
    <w:rsid w:val="00BA426B"/>
    <w:rsid w:val="00BA726E"/>
    <w:rsid w:val="00BB39CB"/>
    <w:rsid w:val="00BC077D"/>
    <w:rsid w:val="00BC2E6C"/>
    <w:rsid w:val="00BC674F"/>
    <w:rsid w:val="00BD2D31"/>
    <w:rsid w:val="00BD5242"/>
    <w:rsid w:val="00BE528F"/>
    <w:rsid w:val="00BE575F"/>
    <w:rsid w:val="00BE70E2"/>
    <w:rsid w:val="00BE7A18"/>
    <w:rsid w:val="00BF1A27"/>
    <w:rsid w:val="00BF5107"/>
    <w:rsid w:val="00C01AC2"/>
    <w:rsid w:val="00C24742"/>
    <w:rsid w:val="00C35FF3"/>
    <w:rsid w:val="00C37FD2"/>
    <w:rsid w:val="00C4269D"/>
    <w:rsid w:val="00C46381"/>
    <w:rsid w:val="00C521AD"/>
    <w:rsid w:val="00C8091A"/>
    <w:rsid w:val="00C92C7E"/>
    <w:rsid w:val="00C9552F"/>
    <w:rsid w:val="00C9750E"/>
    <w:rsid w:val="00CA13FE"/>
    <w:rsid w:val="00CA21D3"/>
    <w:rsid w:val="00CB17C2"/>
    <w:rsid w:val="00CB6BD1"/>
    <w:rsid w:val="00CB7203"/>
    <w:rsid w:val="00CC190F"/>
    <w:rsid w:val="00CC6C01"/>
    <w:rsid w:val="00CE1899"/>
    <w:rsid w:val="00CE357B"/>
    <w:rsid w:val="00CF046E"/>
    <w:rsid w:val="00D0141B"/>
    <w:rsid w:val="00D153D5"/>
    <w:rsid w:val="00D159BC"/>
    <w:rsid w:val="00D17268"/>
    <w:rsid w:val="00D30ACD"/>
    <w:rsid w:val="00D31FE7"/>
    <w:rsid w:val="00D3471C"/>
    <w:rsid w:val="00D5663C"/>
    <w:rsid w:val="00D62C3D"/>
    <w:rsid w:val="00D718A7"/>
    <w:rsid w:val="00D81795"/>
    <w:rsid w:val="00D833F4"/>
    <w:rsid w:val="00D93D85"/>
    <w:rsid w:val="00D94BFD"/>
    <w:rsid w:val="00DA18F6"/>
    <w:rsid w:val="00DA1DB4"/>
    <w:rsid w:val="00DA34CC"/>
    <w:rsid w:val="00DA3A6E"/>
    <w:rsid w:val="00DB0EBC"/>
    <w:rsid w:val="00DB1C87"/>
    <w:rsid w:val="00DC3140"/>
    <w:rsid w:val="00DC6F60"/>
    <w:rsid w:val="00DD044A"/>
    <w:rsid w:val="00DD0E30"/>
    <w:rsid w:val="00DD5E37"/>
    <w:rsid w:val="00DD71A2"/>
    <w:rsid w:val="00DE338E"/>
    <w:rsid w:val="00DE5C22"/>
    <w:rsid w:val="00DE627B"/>
    <w:rsid w:val="00DE74DF"/>
    <w:rsid w:val="00DF0AAD"/>
    <w:rsid w:val="00DF125F"/>
    <w:rsid w:val="00E076E0"/>
    <w:rsid w:val="00E1029A"/>
    <w:rsid w:val="00E140AC"/>
    <w:rsid w:val="00E140FB"/>
    <w:rsid w:val="00E14690"/>
    <w:rsid w:val="00E14B9A"/>
    <w:rsid w:val="00E222FC"/>
    <w:rsid w:val="00E231F8"/>
    <w:rsid w:val="00E250CA"/>
    <w:rsid w:val="00E2575B"/>
    <w:rsid w:val="00E35E0C"/>
    <w:rsid w:val="00E56250"/>
    <w:rsid w:val="00E57FB2"/>
    <w:rsid w:val="00E707A0"/>
    <w:rsid w:val="00E7205A"/>
    <w:rsid w:val="00E8375F"/>
    <w:rsid w:val="00E83E96"/>
    <w:rsid w:val="00E85B22"/>
    <w:rsid w:val="00E923BF"/>
    <w:rsid w:val="00E9484C"/>
    <w:rsid w:val="00E9643B"/>
    <w:rsid w:val="00E9716D"/>
    <w:rsid w:val="00EA39BE"/>
    <w:rsid w:val="00EA44DD"/>
    <w:rsid w:val="00EB1781"/>
    <w:rsid w:val="00EB2152"/>
    <w:rsid w:val="00EB247A"/>
    <w:rsid w:val="00EB3E01"/>
    <w:rsid w:val="00EC11A1"/>
    <w:rsid w:val="00EC1776"/>
    <w:rsid w:val="00EC3542"/>
    <w:rsid w:val="00ED6A20"/>
    <w:rsid w:val="00ED77A9"/>
    <w:rsid w:val="00ED7C29"/>
    <w:rsid w:val="00EE1896"/>
    <w:rsid w:val="00EE2A77"/>
    <w:rsid w:val="00EF07A7"/>
    <w:rsid w:val="00F04BA9"/>
    <w:rsid w:val="00F053C4"/>
    <w:rsid w:val="00F138AF"/>
    <w:rsid w:val="00F243FD"/>
    <w:rsid w:val="00F24844"/>
    <w:rsid w:val="00F26E0D"/>
    <w:rsid w:val="00F3366B"/>
    <w:rsid w:val="00F401D7"/>
    <w:rsid w:val="00F404E0"/>
    <w:rsid w:val="00F530D2"/>
    <w:rsid w:val="00F55765"/>
    <w:rsid w:val="00F55E48"/>
    <w:rsid w:val="00F64520"/>
    <w:rsid w:val="00F64700"/>
    <w:rsid w:val="00F6656C"/>
    <w:rsid w:val="00F81E5E"/>
    <w:rsid w:val="00F83485"/>
    <w:rsid w:val="00F94042"/>
    <w:rsid w:val="00F9491C"/>
    <w:rsid w:val="00FA617B"/>
    <w:rsid w:val="00FB1A05"/>
    <w:rsid w:val="00FB2B76"/>
    <w:rsid w:val="00FC0625"/>
    <w:rsid w:val="00FD24AC"/>
    <w:rsid w:val="00FD3E55"/>
    <w:rsid w:val="00FD5B7B"/>
    <w:rsid w:val="00FE31BF"/>
    <w:rsid w:val="00FE6CBA"/>
    <w:rsid w:val="00FF6C17"/>
    <w:rsid w:val="00FF792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A05A1"/>
  <w15:chartTrackingRefBased/>
  <w15:docId w15:val="{EF587F7B-1A74-491F-8A8D-E2C1C24A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DC2"/>
    <w:pPr>
      <w:spacing w:after="120"/>
      <w:ind w:right="2778"/>
    </w:pPr>
  </w:style>
  <w:style w:type="paragraph" w:styleId="Rubrik1">
    <w:name w:val="heading 1"/>
    <w:basedOn w:val="Normal"/>
    <w:next w:val="Normal"/>
    <w:link w:val="Rubrik1Char"/>
    <w:autoRedefine/>
    <w:qFormat/>
    <w:rsid w:val="00FF6C17"/>
    <w:pPr>
      <w:keepNext/>
      <w:keepLines/>
      <w:numPr>
        <w:numId w:val="15"/>
      </w:numPr>
      <w:spacing w:before="240" w:after="0"/>
      <w:ind w:left="431" w:right="0" w:hanging="431"/>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F3366B"/>
    <w:pPr>
      <w:keepNext/>
      <w:keepLines/>
      <w:numPr>
        <w:ilvl w:val="1"/>
        <w:numId w:val="15"/>
      </w:numPr>
      <w:spacing w:before="240" w:after="0"/>
      <w:outlineLvl w:val="1"/>
    </w:pPr>
    <w:rPr>
      <w:rFonts w:asciiTheme="majorHAnsi" w:eastAsiaTheme="majorEastAsia" w:hAnsiTheme="majorHAnsi" w:cstheme="majorBidi"/>
      <w:b/>
      <w:sz w:val="24"/>
      <w:szCs w:val="26"/>
    </w:rPr>
  </w:style>
  <w:style w:type="paragraph" w:styleId="Rubrik3">
    <w:name w:val="heading 3"/>
    <w:basedOn w:val="Normal"/>
    <w:next w:val="Normal"/>
    <w:link w:val="Rubrik3Char"/>
    <w:uiPriority w:val="9"/>
    <w:unhideWhenUsed/>
    <w:qFormat/>
    <w:rsid w:val="00900A04"/>
    <w:pPr>
      <w:keepNext/>
      <w:keepLines/>
      <w:numPr>
        <w:ilvl w:val="2"/>
        <w:numId w:val="15"/>
      </w:numPr>
      <w:spacing w:before="240" w:after="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unhideWhenUsed/>
    <w:qFormat/>
    <w:rsid w:val="00214F44"/>
    <w:pPr>
      <w:keepNext/>
      <w:keepLines/>
      <w:numPr>
        <w:ilvl w:val="3"/>
        <w:numId w:val="15"/>
      </w:numPr>
      <w:spacing w:before="240" w:after="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rsid w:val="002263B6"/>
    <w:pPr>
      <w:keepNext/>
      <w:keepLines/>
      <w:numPr>
        <w:ilvl w:val="4"/>
        <w:numId w:val="15"/>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F3366B"/>
    <w:pPr>
      <w:keepNext/>
      <w:keepLines/>
      <w:numPr>
        <w:ilvl w:val="5"/>
        <w:numId w:val="15"/>
      </w:numPr>
      <w:spacing w:before="40" w:after="0"/>
      <w:outlineLvl w:val="5"/>
    </w:pPr>
    <w:rPr>
      <w:rFonts w:asciiTheme="majorHAnsi" w:eastAsiaTheme="majorEastAsia" w:hAnsiTheme="majorHAnsi" w:cstheme="majorBidi"/>
      <w:color w:val="0F6488" w:themeColor="accent1" w:themeShade="7F"/>
    </w:rPr>
  </w:style>
  <w:style w:type="paragraph" w:styleId="Rubrik7">
    <w:name w:val="heading 7"/>
    <w:basedOn w:val="Normal"/>
    <w:next w:val="Normal"/>
    <w:link w:val="Rubrik7Char"/>
    <w:uiPriority w:val="9"/>
    <w:semiHidden/>
    <w:unhideWhenUsed/>
    <w:qFormat/>
    <w:rsid w:val="00F3366B"/>
    <w:pPr>
      <w:keepNext/>
      <w:keepLines/>
      <w:numPr>
        <w:ilvl w:val="6"/>
        <w:numId w:val="15"/>
      </w:numPr>
      <w:spacing w:before="40" w:after="0"/>
      <w:outlineLvl w:val="6"/>
    </w:pPr>
    <w:rPr>
      <w:rFonts w:asciiTheme="majorHAnsi" w:eastAsiaTheme="majorEastAsia" w:hAnsiTheme="majorHAnsi" w:cstheme="majorBidi"/>
      <w:i/>
      <w:iCs/>
      <w:color w:val="0F6488" w:themeColor="accent1" w:themeShade="7F"/>
    </w:rPr>
  </w:style>
  <w:style w:type="paragraph" w:styleId="Rubrik8">
    <w:name w:val="heading 8"/>
    <w:basedOn w:val="Normal"/>
    <w:next w:val="Normal"/>
    <w:link w:val="Rubrik8Char"/>
    <w:uiPriority w:val="9"/>
    <w:semiHidden/>
    <w:unhideWhenUsed/>
    <w:qFormat/>
    <w:rsid w:val="00F3366B"/>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F3366B"/>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824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240D"/>
  </w:style>
  <w:style w:type="paragraph" w:styleId="Sidfot">
    <w:name w:val="footer"/>
    <w:basedOn w:val="Normal"/>
    <w:link w:val="SidfotChar"/>
    <w:unhideWhenUsed/>
    <w:rsid w:val="00904AAD"/>
    <w:pPr>
      <w:tabs>
        <w:tab w:val="center" w:pos="4536"/>
        <w:tab w:val="right" w:pos="9072"/>
      </w:tabs>
      <w:spacing w:after="0" w:line="240" w:lineRule="auto"/>
      <w:ind w:right="0"/>
    </w:pPr>
  </w:style>
  <w:style w:type="character" w:customStyle="1" w:styleId="SidfotChar">
    <w:name w:val="Sidfot Char"/>
    <w:basedOn w:val="Standardstycketeckensnitt"/>
    <w:link w:val="Sidfot"/>
    <w:rsid w:val="00904AAD"/>
  </w:style>
  <w:style w:type="table" w:styleId="Tabellrutnt">
    <w:name w:val="Table Grid"/>
    <w:basedOn w:val="Normaltabell"/>
    <w:rsid w:val="0018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rsid w:val="00F404E0"/>
    <w:rPr>
      <w:b/>
      <w:bCs/>
    </w:rPr>
  </w:style>
  <w:style w:type="paragraph" w:styleId="Ingetavstnd">
    <w:name w:val="No Spacing"/>
    <w:link w:val="IngetavstndChar"/>
    <w:uiPriority w:val="1"/>
    <w:qFormat/>
    <w:rsid w:val="00F404E0"/>
    <w:pPr>
      <w:spacing w:after="0" w:line="240" w:lineRule="auto"/>
    </w:pPr>
  </w:style>
  <w:style w:type="character" w:customStyle="1" w:styleId="Rubrik1Char">
    <w:name w:val="Rubrik 1 Char"/>
    <w:basedOn w:val="Standardstycketeckensnitt"/>
    <w:link w:val="Rubrik1"/>
    <w:rsid w:val="00FF6C17"/>
    <w:rPr>
      <w:rFonts w:asciiTheme="majorHAnsi" w:eastAsiaTheme="majorEastAsia" w:hAnsiTheme="majorHAnsi" w:cstheme="majorBidi"/>
      <w:b/>
      <w:sz w:val="28"/>
      <w:szCs w:val="32"/>
    </w:rPr>
  </w:style>
  <w:style w:type="character" w:styleId="Platshllartext">
    <w:name w:val="Placeholder Text"/>
    <w:basedOn w:val="Standardstycketeckensnitt"/>
    <w:uiPriority w:val="99"/>
    <w:semiHidden/>
    <w:rsid w:val="00432A73"/>
    <w:rPr>
      <w:color w:val="808080"/>
    </w:rPr>
  </w:style>
  <w:style w:type="character" w:customStyle="1" w:styleId="Rubrik2Char">
    <w:name w:val="Rubrik 2 Char"/>
    <w:basedOn w:val="Standardstycketeckensnitt"/>
    <w:link w:val="Rubrik2"/>
    <w:uiPriority w:val="9"/>
    <w:rsid w:val="00900A04"/>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900A04"/>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214F44"/>
    <w:rPr>
      <w:rFonts w:asciiTheme="majorHAnsi" w:eastAsiaTheme="majorEastAsia" w:hAnsiTheme="majorHAnsi" w:cstheme="majorBidi"/>
      <w:b/>
      <w:iCs/>
    </w:rPr>
  </w:style>
  <w:style w:type="paragraph" w:styleId="Ballongtext">
    <w:name w:val="Balloon Text"/>
    <w:basedOn w:val="Normal"/>
    <w:link w:val="BallongtextChar"/>
    <w:uiPriority w:val="99"/>
    <w:unhideWhenUsed/>
    <w:rsid w:val="00214F4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rsid w:val="00214F44"/>
    <w:rPr>
      <w:rFonts w:ascii="Segoe UI" w:hAnsi="Segoe UI" w:cs="Segoe UI"/>
      <w:sz w:val="18"/>
      <w:szCs w:val="18"/>
    </w:rPr>
  </w:style>
  <w:style w:type="character" w:customStyle="1" w:styleId="IngetavstndChar">
    <w:name w:val="Inget avstånd Char"/>
    <w:basedOn w:val="Standardstycketeckensnitt"/>
    <w:link w:val="Ingetavstnd"/>
    <w:uiPriority w:val="1"/>
    <w:rsid w:val="00C8091A"/>
  </w:style>
  <w:style w:type="paragraph" w:styleId="Innehll1">
    <w:name w:val="toc 1"/>
    <w:basedOn w:val="Normal"/>
    <w:next w:val="Normal"/>
    <w:autoRedefine/>
    <w:uiPriority w:val="39"/>
    <w:unhideWhenUsed/>
    <w:rsid w:val="00B433D8"/>
    <w:pPr>
      <w:tabs>
        <w:tab w:val="left" w:pos="567"/>
        <w:tab w:val="right" w:leader="dot" w:pos="10138"/>
      </w:tabs>
      <w:spacing w:after="0"/>
      <w:ind w:right="84"/>
    </w:pPr>
  </w:style>
  <w:style w:type="paragraph" w:styleId="Innehll2">
    <w:name w:val="toc 2"/>
    <w:basedOn w:val="Normal"/>
    <w:next w:val="Normal"/>
    <w:autoRedefine/>
    <w:uiPriority w:val="39"/>
    <w:unhideWhenUsed/>
    <w:rsid w:val="001B7952"/>
    <w:pPr>
      <w:tabs>
        <w:tab w:val="left" w:pos="851"/>
        <w:tab w:val="right" w:leader="dot" w:pos="9005"/>
      </w:tabs>
      <w:spacing w:after="0"/>
      <w:ind w:left="284"/>
    </w:pPr>
  </w:style>
  <w:style w:type="paragraph" w:styleId="Innehll3">
    <w:name w:val="toc 3"/>
    <w:basedOn w:val="Normal"/>
    <w:next w:val="Normal"/>
    <w:autoRedefine/>
    <w:uiPriority w:val="39"/>
    <w:unhideWhenUsed/>
    <w:rsid w:val="00992504"/>
    <w:pPr>
      <w:spacing w:after="100"/>
      <w:ind w:left="567"/>
    </w:pPr>
  </w:style>
  <w:style w:type="paragraph" w:styleId="Innehllsfrteckningsrubrik">
    <w:name w:val="TOC Heading"/>
    <w:next w:val="Normal"/>
    <w:autoRedefine/>
    <w:uiPriority w:val="39"/>
    <w:unhideWhenUsed/>
    <w:qFormat/>
    <w:rsid w:val="00992504"/>
    <w:pPr>
      <w:ind w:left="431" w:hanging="431"/>
    </w:pPr>
    <w:rPr>
      <w:rFonts w:asciiTheme="majorHAnsi" w:eastAsiaTheme="majorEastAsia" w:hAnsiTheme="majorHAnsi" w:cstheme="majorBidi"/>
      <w:b/>
      <w:color w:val="000000" w:themeColor="text1"/>
      <w:sz w:val="28"/>
      <w:szCs w:val="32"/>
      <w:lang w:eastAsia="sv-SE"/>
    </w:rPr>
  </w:style>
  <w:style w:type="character" w:styleId="Hyperlnk">
    <w:name w:val="Hyperlink"/>
    <w:basedOn w:val="Standardstycketeckensnitt"/>
    <w:uiPriority w:val="99"/>
    <w:unhideWhenUsed/>
    <w:rsid w:val="001C016D"/>
    <w:rPr>
      <w:rFonts w:asciiTheme="minorHAnsi" w:hAnsiTheme="minorHAnsi"/>
      <w:color w:val="00B4E4"/>
      <w:sz w:val="22"/>
      <w:u w:val="single"/>
    </w:rPr>
  </w:style>
  <w:style w:type="character" w:customStyle="1" w:styleId="Rubrik5Char">
    <w:name w:val="Rubrik 5 Char"/>
    <w:basedOn w:val="Standardstycketeckensnitt"/>
    <w:link w:val="Rubrik5"/>
    <w:uiPriority w:val="9"/>
    <w:rsid w:val="002263B6"/>
    <w:rPr>
      <w:rFonts w:asciiTheme="majorHAnsi" w:eastAsiaTheme="majorEastAsia" w:hAnsiTheme="majorHAnsi" w:cstheme="majorBidi"/>
    </w:rPr>
  </w:style>
  <w:style w:type="character" w:styleId="Bokenstitel">
    <w:name w:val="Book Title"/>
    <w:aliases w:val="Ämne"/>
    <w:basedOn w:val="Standardstycketeckensnitt"/>
    <w:uiPriority w:val="33"/>
    <w:rsid w:val="00DF0AAD"/>
    <w:rPr>
      <w:rFonts w:asciiTheme="majorHAnsi" w:hAnsiTheme="majorHAnsi"/>
      <w:b/>
      <w:bCs/>
      <w:i w:val="0"/>
      <w:iCs/>
      <w:caps/>
      <w:smallCaps w:val="0"/>
      <w:strike w:val="0"/>
      <w:dstrike w:val="0"/>
      <w:vanish w:val="0"/>
      <w:spacing w:val="5"/>
      <w:sz w:val="34"/>
      <w:vertAlign w:val="baseline"/>
    </w:rPr>
  </w:style>
  <w:style w:type="character" w:customStyle="1" w:styleId="Postort">
    <w:name w:val="Postort"/>
    <w:basedOn w:val="Standardstycketeckensnitt"/>
    <w:uiPriority w:val="1"/>
    <w:rsid w:val="001E5D17"/>
    <w:rPr>
      <w:rFonts w:ascii="Arial" w:hAnsi="Arial"/>
      <w:caps/>
      <w:smallCaps w:val="0"/>
      <w:strike w:val="0"/>
      <w:dstrike w:val="0"/>
      <w:vanish w:val="0"/>
      <w:sz w:val="20"/>
      <w:vertAlign w:val="baseline"/>
    </w:rPr>
  </w:style>
  <w:style w:type="character" w:customStyle="1" w:styleId="Adresstext">
    <w:name w:val="Adresstext"/>
    <w:basedOn w:val="Standardstycketeckensnitt"/>
    <w:uiPriority w:val="1"/>
    <w:rsid w:val="001E5D17"/>
    <w:rPr>
      <w:rFonts w:ascii="Arial" w:hAnsi="Arial"/>
      <w:sz w:val="20"/>
    </w:rPr>
  </w:style>
  <w:style w:type="character" w:customStyle="1" w:styleId="Dokumenttyp">
    <w:name w:val="Dokumenttyp"/>
    <w:basedOn w:val="Standardstycketeckensnitt"/>
    <w:uiPriority w:val="1"/>
    <w:rsid w:val="00EB2152"/>
    <w:rPr>
      <w:rFonts w:asciiTheme="majorHAnsi" w:hAnsiTheme="majorHAnsi"/>
      <w:b/>
      <w:caps/>
      <w:smallCaps w:val="0"/>
      <w:strike w:val="0"/>
      <w:dstrike w:val="0"/>
      <w:vanish w:val="0"/>
      <w:spacing w:val="0"/>
      <w:kern w:val="0"/>
      <w:position w:val="0"/>
      <w:sz w:val="28"/>
      <w:u w:val="none"/>
      <w:vertAlign w:val="baseline"/>
    </w:rPr>
  </w:style>
  <w:style w:type="character" w:customStyle="1" w:styleId="Dokumenttypunder">
    <w:name w:val="Dokumenttyp under"/>
    <w:basedOn w:val="Standardstycketeckensnitt"/>
    <w:uiPriority w:val="1"/>
    <w:rsid w:val="009E00D8"/>
    <w:rPr>
      <w:rFonts w:asciiTheme="majorHAnsi" w:hAnsiTheme="majorHAnsi"/>
      <w:b/>
      <w:sz w:val="22"/>
      <w:lang w:val="en-US"/>
    </w:rPr>
  </w:style>
  <w:style w:type="paragraph" w:customStyle="1" w:styleId="Dokumentegenskaper">
    <w:name w:val="Dokumentegenskaper"/>
    <w:basedOn w:val="Normal"/>
    <w:rsid w:val="005D4F16"/>
    <w:rPr>
      <w:sz w:val="16"/>
    </w:rPr>
  </w:style>
  <w:style w:type="paragraph" w:styleId="Liststycke">
    <w:name w:val="List Paragraph"/>
    <w:basedOn w:val="Normal"/>
    <w:autoRedefine/>
    <w:uiPriority w:val="34"/>
    <w:rsid w:val="006459E4"/>
    <w:pPr>
      <w:numPr>
        <w:numId w:val="25"/>
      </w:numPr>
      <w:spacing w:before="240"/>
      <w:ind w:left="2835" w:right="1077" w:hanging="357"/>
      <w:contextualSpacing/>
    </w:pPr>
  </w:style>
  <w:style w:type="paragraph" w:styleId="Rubrik">
    <w:name w:val="Title"/>
    <w:next w:val="Normal"/>
    <w:link w:val="RubrikChar"/>
    <w:uiPriority w:val="10"/>
    <w:rsid w:val="00285D53"/>
    <w:pPr>
      <w:spacing w:before="480" w:after="480" w:line="240" w:lineRule="auto"/>
      <w:jc w:val="center"/>
    </w:pPr>
    <w:rPr>
      <w:rFonts w:asciiTheme="majorHAnsi" w:eastAsiaTheme="majorEastAsia" w:hAnsiTheme="majorHAnsi" w:cstheme="majorBidi"/>
      <w:b/>
      <w:color w:val="F15060"/>
      <w:spacing w:val="-10"/>
      <w:kern w:val="28"/>
      <w:sz w:val="56"/>
      <w:szCs w:val="56"/>
    </w:rPr>
  </w:style>
  <w:style w:type="character" w:customStyle="1" w:styleId="RubrikChar">
    <w:name w:val="Rubrik Char"/>
    <w:basedOn w:val="Standardstycketeckensnitt"/>
    <w:link w:val="Rubrik"/>
    <w:uiPriority w:val="10"/>
    <w:rsid w:val="00285D53"/>
    <w:rPr>
      <w:rFonts w:asciiTheme="majorHAnsi" w:eastAsiaTheme="majorEastAsia" w:hAnsiTheme="majorHAnsi" w:cstheme="majorBidi"/>
      <w:b/>
      <w:color w:val="F15060"/>
      <w:spacing w:val="-10"/>
      <w:kern w:val="28"/>
      <w:sz w:val="56"/>
      <w:szCs w:val="56"/>
    </w:rPr>
  </w:style>
  <w:style w:type="paragraph" w:customStyle="1" w:styleId="Ingress">
    <w:name w:val="Ingress"/>
    <w:basedOn w:val="Normal"/>
    <w:qFormat/>
    <w:rsid w:val="00900A04"/>
    <w:pPr>
      <w:pBdr>
        <w:bottom w:val="single" w:sz="12" w:space="12" w:color="auto"/>
      </w:pBdr>
      <w:spacing w:after="240" w:line="240" w:lineRule="auto"/>
    </w:pPr>
    <w:rPr>
      <w:sz w:val="26"/>
      <w:szCs w:val="28"/>
    </w:rPr>
  </w:style>
  <w:style w:type="paragraph" w:customStyle="1" w:styleId="Normaltext">
    <w:name w:val="Normaltext"/>
    <w:basedOn w:val="Normal"/>
    <w:link w:val="NormaltextChar"/>
    <w:qFormat/>
    <w:rsid w:val="001C016D"/>
    <w:pPr>
      <w:spacing w:line="240" w:lineRule="auto"/>
    </w:pPr>
    <w:rPr>
      <w:rFonts w:ascii="Arial" w:eastAsia="Times New Roman" w:hAnsi="Arial" w:cs="Times New Roman"/>
      <w:szCs w:val="24"/>
      <w:lang w:eastAsia="sv-SE"/>
    </w:rPr>
  </w:style>
  <w:style w:type="character" w:customStyle="1" w:styleId="NormaltextChar">
    <w:name w:val="Normaltext Char"/>
    <w:link w:val="Normaltext"/>
    <w:locked/>
    <w:rsid w:val="001C016D"/>
    <w:rPr>
      <w:rFonts w:ascii="Arial" w:eastAsia="Times New Roman" w:hAnsi="Arial" w:cs="Times New Roman"/>
      <w:szCs w:val="24"/>
      <w:lang w:eastAsia="sv-SE"/>
    </w:rPr>
  </w:style>
  <w:style w:type="table" w:customStyle="1" w:styleId="Tabellrutnt1">
    <w:name w:val="Tabellrutnät1"/>
    <w:basedOn w:val="Normaltabell"/>
    <w:next w:val="Tabellrutnt"/>
    <w:rsid w:val="00FD24AC"/>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enskap">
    <w:name w:val="Egenskap"/>
    <w:rsid w:val="004E188F"/>
    <w:pPr>
      <w:spacing w:before="120" w:after="0" w:line="240" w:lineRule="auto"/>
      <w:ind w:left="113" w:right="113"/>
    </w:pPr>
    <w:rPr>
      <w:rFonts w:ascii="Arial" w:eastAsia="Times New Roman" w:hAnsi="Arial" w:cs="Times New Roman"/>
      <w:b/>
      <w:sz w:val="12"/>
      <w:szCs w:val="20"/>
      <w:lang w:eastAsia="sv-SE"/>
    </w:rPr>
  </w:style>
  <w:style w:type="paragraph" w:customStyle="1" w:styleId="Egenskapsvrde">
    <w:name w:val="Egenskapsvärde"/>
    <w:basedOn w:val="Egenskap"/>
    <w:rsid w:val="00BA726E"/>
    <w:pPr>
      <w:spacing w:before="0" w:after="120"/>
    </w:pPr>
    <w:rPr>
      <w:b w:val="0"/>
      <w:sz w:val="16"/>
    </w:rPr>
  </w:style>
  <w:style w:type="table" w:styleId="Rutntstabell2dekorfrg2">
    <w:name w:val="Grid Table 2 Accent 2"/>
    <w:basedOn w:val="Normaltabell"/>
    <w:uiPriority w:val="47"/>
    <w:rsid w:val="003A0482"/>
    <w:pPr>
      <w:spacing w:after="0" w:line="240" w:lineRule="auto"/>
    </w:pPr>
    <w:tblPr>
      <w:tblStyleRowBandSize w:val="1"/>
      <w:tblStyleColBandSize w:val="1"/>
      <w:tblBorders>
        <w:top w:val="single" w:sz="2" w:space="0" w:color="98D3C1" w:themeColor="accent2" w:themeTint="99"/>
        <w:bottom w:val="single" w:sz="2" w:space="0" w:color="98D3C1" w:themeColor="accent2" w:themeTint="99"/>
        <w:insideH w:val="single" w:sz="2" w:space="0" w:color="98D3C1" w:themeColor="accent2" w:themeTint="99"/>
        <w:insideV w:val="single" w:sz="2" w:space="0" w:color="98D3C1" w:themeColor="accent2" w:themeTint="99"/>
      </w:tblBorders>
      <w:tblCellMar>
        <w:top w:w="113" w:type="dxa"/>
        <w:bottom w:w="113" w:type="dxa"/>
      </w:tblCellMar>
    </w:tblPr>
    <w:tblStylePr w:type="firstRow">
      <w:rPr>
        <w:b/>
        <w:bCs/>
      </w:rPr>
      <w:tblPr/>
      <w:tcPr>
        <w:tcBorders>
          <w:top w:val="nil"/>
          <w:bottom w:val="single" w:sz="12" w:space="0" w:color="98D3C1" w:themeColor="accent2" w:themeTint="99"/>
          <w:insideH w:val="nil"/>
          <w:insideV w:val="nil"/>
        </w:tcBorders>
        <w:shd w:val="clear" w:color="auto" w:fill="FFFFFF" w:themeFill="background1"/>
      </w:tcPr>
    </w:tblStylePr>
    <w:tblStylePr w:type="lastRow">
      <w:rPr>
        <w:b/>
        <w:bCs/>
      </w:rPr>
      <w:tblPr/>
      <w:tcPr>
        <w:tcBorders>
          <w:top w:val="double" w:sz="2" w:space="0" w:color="98D3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0EA" w:themeFill="accent2" w:themeFillTint="33"/>
      </w:tcPr>
    </w:tblStylePr>
    <w:tblStylePr w:type="band1Horz">
      <w:tblPr/>
      <w:tcPr>
        <w:shd w:val="clear" w:color="auto" w:fill="DCF0EA" w:themeFill="accent2" w:themeFillTint="33"/>
      </w:tcPr>
    </w:tblStylePr>
  </w:style>
  <w:style w:type="paragraph" w:styleId="Innehll4">
    <w:name w:val="toc 4"/>
    <w:basedOn w:val="Normal"/>
    <w:next w:val="Normal"/>
    <w:autoRedefine/>
    <w:uiPriority w:val="39"/>
    <w:semiHidden/>
    <w:unhideWhenUsed/>
    <w:rsid w:val="00992504"/>
    <w:pPr>
      <w:spacing w:after="100"/>
      <w:ind w:left="851"/>
    </w:pPr>
  </w:style>
  <w:style w:type="paragraph" w:styleId="Innehll5">
    <w:name w:val="toc 5"/>
    <w:basedOn w:val="Normal"/>
    <w:next w:val="Normal"/>
    <w:autoRedefine/>
    <w:uiPriority w:val="39"/>
    <w:unhideWhenUsed/>
    <w:rsid w:val="00992504"/>
    <w:pPr>
      <w:spacing w:after="100"/>
      <w:ind w:left="1134"/>
    </w:pPr>
  </w:style>
  <w:style w:type="paragraph" w:styleId="Innehll6">
    <w:name w:val="toc 6"/>
    <w:basedOn w:val="Normal"/>
    <w:next w:val="Normal"/>
    <w:autoRedefine/>
    <w:uiPriority w:val="39"/>
    <w:unhideWhenUsed/>
    <w:rsid w:val="00992504"/>
    <w:pPr>
      <w:spacing w:after="100"/>
      <w:ind w:left="1418"/>
    </w:pPr>
  </w:style>
  <w:style w:type="paragraph" w:styleId="Innehll7">
    <w:name w:val="toc 7"/>
    <w:basedOn w:val="Normal"/>
    <w:next w:val="Normal"/>
    <w:autoRedefine/>
    <w:uiPriority w:val="39"/>
    <w:unhideWhenUsed/>
    <w:rsid w:val="00992504"/>
    <w:pPr>
      <w:spacing w:after="100"/>
      <w:ind w:left="1701"/>
    </w:pPr>
  </w:style>
  <w:style w:type="paragraph" w:styleId="Innehll8">
    <w:name w:val="toc 8"/>
    <w:basedOn w:val="Normal"/>
    <w:next w:val="Normal"/>
    <w:autoRedefine/>
    <w:uiPriority w:val="39"/>
    <w:unhideWhenUsed/>
    <w:rsid w:val="00992504"/>
    <w:pPr>
      <w:spacing w:after="100"/>
      <w:ind w:left="1985"/>
    </w:pPr>
  </w:style>
  <w:style w:type="paragraph" w:styleId="Innehll9">
    <w:name w:val="toc 9"/>
    <w:basedOn w:val="Normal"/>
    <w:next w:val="Normal"/>
    <w:autoRedefine/>
    <w:uiPriority w:val="39"/>
    <w:unhideWhenUsed/>
    <w:rsid w:val="00992504"/>
    <w:pPr>
      <w:spacing w:after="100"/>
      <w:ind w:left="2268"/>
    </w:pPr>
  </w:style>
  <w:style w:type="paragraph" w:styleId="Adress-brev">
    <w:name w:val="envelope address"/>
    <w:basedOn w:val="Normal"/>
    <w:uiPriority w:val="99"/>
    <w:semiHidden/>
    <w:unhideWhenUsed/>
    <w:rsid w:val="00427A28"/>
    <w:pPr>
      <w:framePr w:w="7938" w:h="1984" w:hRule="exact" w:hSpace="141" w:wrap="auto" w:hAnchor="page" w:xAlign="center" w:yAlign="bottom"/>
      <w:spacing w:after="0" w:line="240" w:lineRule="auto"/>
      <w:ind w:right="0"/>
    </w:pPr>
    <w:rPr>
      <w:rFonts w:asciiTheme="majorHAnsi" w:eastAsiaTheme="majorEastAsia" w:hAnsiTheme="majorHAnsi" w:cstheme="majorBidi"/>
      <w:sz w:val="20"/>
      <w:szCs w:val="24"/>
    </w:rPr>
  </w:style>
  <w:style w:type="character" w:styleId="AnvndHyperlnk">
    <w:name w:val="FollowedHyperlink"/>
    <w:basedOn w:val="Standardstycketeckensnitt"/>
    <w:uiPriority w:val="99"/>
    <w:semiHidden/>
    <w:unhideWhenUsed/>
    <w:rsid w:val="00427A28"/>
    <w:rPr>
      <w:color w:val="00B4E4"/>
      <w:u w:val="single"/>
    </w:rPr>
  </w:style>
  <w:style w:type="paragraph" w:styleId="Avslutandetext">
    <w:name w:val="Closing"/>
    <w:basedOn w:val="Normal"/>
    <w:link w:val="AvslutandetextChar"/>
    <w:uiPriority w:val="99"/>
    <w:unhideWhenUsed/>
    <w:rsid w:val="00427A28"/>
    <w:pPr>
      <w:spacing w:after="0" w:line="240" w:lineRule="auto"/>
      <w:ind w:left="4252"/>
    </w:pPr>
  </w:style>
  <w:style w:type="character" w:customStyle="1" w:styleId="AvslutandetextChar">
    <w:name w:val="Avslutande text Char"/>
    <w:basedOn w:val="Standardstycketeckensnitt"/>
    <w:link w:val="Avslutandetext"/>
    <w:uiPriority w:val="99"/>
    <w:rsid w:val="00427A28"/>
  </w:style>
  <w:style w:type="paragraph" w:styleId="Avsndaradress-brev">
    <w:name w:val="envelope return"/>
    <w:basedOn w:val="Normal"/>
    <w:uiPriority w:val="99"/>
    <w:unhideWhenUsed/>
    <w:rsid w:val="00427A28"/>
    <w:pPr>
      <w:spacing w:after="0" w:line="240" w:lineRule="auto"/>
    </w:pPr>
    <w:rPr>
      <w:rFonts w:asciiTheme="majorHAnsi" w:eastAsiaTheme="majorEastAsia" w:hAnsiTheme="majorHAnsi" w:cstheme="majorBidi"/>
      <w:sz w:val="20"/>
      <w:szCs w:val="20"/>
    </w:rPr>
  </w:style>
  <w:style w:type="paragraph" w:styleId="Brdtext">
    <w:name w:val="Body Text"/>
    <w:basedOn w:val="Normal"/>
    <w:link w:val="BrdtextChar"/>
    <w:uiPriority w:val="99"/>
    <w:unhideWhenUsed/>
    <w:rsid w:val="00427A28"/>
  </w:style>
  <w:style w:type="character" w:customStyle="1" w:styleId="BrdtextChar">
    <w:name w:val="Brödtext Char"/>
    <w:basedOn w:val="Standardstycketeckensnitt"/>
    <w:link w:val="Brdtext"/>
    <w:uiPriority w:val="99"/>
    <w:rsid w:val="00427A28"/>
  </w:style>
  <w:style w:type="paragraph" w:styleId="Brdtext3">
    <w:name w:val="Body Text 3"/>
    <w:basedOn w:val="Normal"/>
    <w:link w:val="Brdtext3Char"/>
    <w:uiPriority w:val="99"/>
    <w:unhideWhenUsed/>
    <w:rsid w:val="00427A28"/>
    <w:rPr>
      <w:sz w:val="16"/>
      <w:szCs w:val="16"/>
    </w:rPr>
  </w:style>
  <w:style w:type="character" w:customStyle="1" w:styleId="Brdtext3Char">
    <w:name w:val="Brödtext 3 Char"/>
    <w:basedOn w:val="Standardstycketeckensnitt"/>
    <w:link w:val="Brdtext3"/>
    <w:uiPriority w:val="99"/>
    <w:rsid w:val="00427A28"/>
    <w:rPr>
      <w:sz w:val="16"/>
      <w:szCs w:val="16"/>
    </w:rPr>
  </w:style>
  <w:style w:type="paragraph" w:styleId="Brdtextmedfrstaindrag">
    <w:name w:val="Body Text First Indent"/>
    <w:basedOn w:val="Brdtext"/>
    <w:link w:val="BrdtextmedfrstaindragChar"/>
    <w:uiPriority w:val="99"/>
    <w:unhideWhenUsed/>
    <w:rsid w:val="00427A28"/>
    <w:pPr>
      <w:ind w:firstLine="360"/>
    </w:pPr>
  </w:style>
  <w:style w:type="character" w:customStyle="1" w:styleId="BrdtextmedfrstaindragChar">
    <w:name w:val="Brödtext med första indrag Char"/>
    <w:basedOn w:val="BrdtextChar"/>
    <w:link w:val="Brdtextmedfrstaindrag"/>
    <w:uiPriority w:val="99"/>
    <w:rsid w:val="00427A28"/>
  </w:style>
  <w:style w:type="paragraph" w:styleId="Brdtextmedindrag">
    <w:name w:val="Body Text Indent"/>
    <w:basedOn w:val="Normal"/>
    <w:link w:val="BrdtextmedindragChar"/>
    <w:uiPriority w:val="99"/>
    <w:unhideWhenUsed/>
    <w:rsid w:val="00427A28"/>
    <w:pPr>
      <w:ind w:left="283"/>
    </w:pPr>
  </w:style>
  <w:style w:type="character" w:customStyle="1" w:styleId="BrdtextmedindragChar">
    <w:name w:val="Brödtext med indrag Char"/>
    <w:basedOn w:val="Standardstycketeckensnitt"/>
    <w:link w:val="Brdtextmedindrag"/>
    <w:uiPriority w:val="99"/>
    <w:rsid w:val="00427A28"/>
  </w:style>
  <w:style w:type="paragraph" w:styleId="Brdtextmedfrstaindrag2">
    <w:name w:val="Body Text First Indent 2"/>
    <w:basedOn w:val="Brdtextmedindrag"/>
    <w:link w:val="Brdtextmedfrstaindrag2Char"/>
    <w:uiPriority w:val="99"/>
    <w:unhideWhenUsed/>
    <w:rsid w:val="00427A28"/>
    <w:pPr>
      <w:ind w:left="360" w:firstLine="360"/>
    </w:pPr>
  </w:style>
  <w:style w:type="character" w:customStyle="1" w:styleId="Brdtextmedfrstaindrag2Char">
    <w:name w:val="Brödtext med första indrag 2 Char"/>
    <w:basedOn w:val="BrdtextmedindragChar"/>
    <w:link w:val="Brdtextmedfrstaindrag2"/>
    <w:uiPriority w:val="99"/>
    <w:rsid w:val="00427A28"/>
  </w:style>
  <w:style w:type="paragraph" w:styleId="Citatfrteckning">
    <w:name w:val="table of authorities"/>
    <w:basedOn w:val="Normal"/>
    <w:next w:val="Normal"/>
    <w:uiPriority w:val="99"/>
    <w:unhideWhenUsed/>
    <w:rsid w:val="00427A28"/>
    <w:pPr>
      <w:spacing w:after="0"/>
      <w:ind w:left="220" w:hanging="220"/>
    </w:pPr>
  </w:style>
  <w:style w:type="paragraph" w:styleId="Citatfrteckningsrubrik">
    <w:name w:val="toa heading"/>
    <w:basedOn w:val="Normal"/>
    <w:next w:val="Normal"/>
    <w:uiPriority w:val="99"/>
    <w:unhideWhenUsed/>
    <w:rsid w:val="00427A2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unhideWhenUsed/>
    <w:rsid w:val="00427A28"/>
  </w:style>
  <w:style w:type="character" w:customStyle="1" w:styleId="DatumChar">
    <w:name w:val="Datum Char"/>
    <w:basedOn w:val="Standardstycketeckensnitt"/>
    <w:link w:val="Datum"/>
    <w:uiPriority w:val="99"/>
    <w:rsid w:val="00427A28"/>
  </w:style>
  <w:style w:type="paragraph" w:styleId="Dokumentversikt">
    <w:name w:val="Document Map"/>
    <w:basedOn w:val="Normal"/>
    <w:link w:val="DokumentversiktChar"/>
    <w:uiPriority w:val="99"/>
    <w:unhideWhenUsed/>
    <w:rsid w:val="00427A28"/>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rsid w:val="00427A28"/>
    <w:rPr>
      <w:rFonts w:ascii="Segoe UI" w:hAnsi="Segoe UI" w:cs="Segoe UI"/>
      <w:sz w:val="16"/>
      <w:szCs w:val="16"/>
    </w:rPr>
  </w:style>
  <w:style w:type="paragraph" w:styleId="E-postsignatur">
    <w:name w:val="E-mail Signature"/>
    <w:basedOn w:val="Normal"/>
    <w:link w:val="E-postsignaturChar"/>
    <w:uiPriority w:val="99"/>
    <w:unhideWhenUsed/>
    <w:rsid w:val="00427A28"/>
    <w:pPr>
      <w:spacing w:after="0" w:line="240" w:lineRule="auto"/>
    </w:pPr>
  </w:style>
  <w:style w:type="character" w:customStyle="1" w:styleId="E-postsignaturChar">
    <w:name w:val="E-postsignatur Char"/>
    <w:basedOn w:val="Standardstycketeckensnitt"/>
    <w:link w:val="E-postsignatur"/>
    <w:uiPriority w:val="99"/>
    <w:rsid w:val="00427A28"/>
  </w:style>
  <w:style w:type="paragraph" w:styleId="Figurfrteckning">
    <w:name w:val="table of figures"/>
    <w:basedOn w:val="Normal"/>
    <w:next w:val="Normal"/>
    <w:uiPriority w:val="99"/>
    <w:unhideWhenUsed/>
    <w:rsid w:val="00427A28"/>
    <w:pPr>
      <w:spacing w:after="0"/>
    </w:pPr>
  </w:style>
  <w:style w:type="character" w:styleId="Fotnotsreferens">
    <w:name w:val="footnote reference"/>
    <w:basedOn w:val="Standardstycketeckensnitt"/>
    <w:uiPriority w:val="99"/>
    <w:unhideWhenUsed/>
    <w:rsid w:val="00427A28"/>
    <w:rPr>
      <w:vertAlign w:val="superscript"/>
    </w:rPr>
  </w:style>
  <w:style w:type="paragraph" w:styleId="Fotnotstext">
    <w:name w:val="footnote text"/>
    <w:basedOn w:val="Normal"/>
    <w:link w:val="FotnotstextChar"/>
    <w:uiPriority w:val="99"/>
    <w:unhideWhenUsed/>
    <w:rsid w:val="00427A28"/>
    <w:pPr>
      <w:spacing w:after="0" w:line="240" w:lineRule="auto"/>
    </w:pPr>
    <w:rPr>
      <w:sz w:val="20"/>
      <w:szCs w:val="20"/>
    </w:rPr>
  </w:style>
  <w:style w:type="character" w:customStyle="1" w:styleId="FotnotstextChar">
    <w:name w:val="Fotnotstext Char"/>
    <w:basedOn w:val="Standardstycketeckensnitt"/>
    <w:link w:val="Fotnotstext"/>
    <w:uiPriority w:val="99"/>
    <w:rsid w:val="00427A28"/>
    <w:rPr>
      <w:sz w:val="20"/>
      <w:szCs w:val="20"/>
    </w:rPr>
  </w:style>
  <w:style w:type="paragraph" w:styleId="HTML-adress">
    <w:name w:val="HTML Address"/>
    <w:basedOn w:val="Normal"/>
    <w:link w:val="HTML-adressChar"/>
    <w:uiPriority w:val="99"/>
    <w:unhideWhenUsed/>
    <w:rsid w:val="006C2090"/>
    <w:pPr>
      <w:spacing w:after="0" w:line="240" w:lineRule="auto"/>
    </w:pPr>
    <w:rPr>
      <w:i/>
      <w:iCs/>
    </w:rPr>
  </w:style>
  <w:style w:type="character" w:customStyle="1" w:styleId="HTML-adressChar">
    <w:name w:val="HTML - adress Char"/>
    <w:basedOn w:val="Standardstycketeckensnitt"/>
    <w:link w:val="HTML-adress"/>
    <w:uiPriority w:val="99"/>
    <w:rsid w:val="006C2090"/>
    <w:rPr>
      <w:i/>
      <w:iCs/>
    </w:rPr>
  </w:style>
  <w:style w:type="character" w:styleId="HTML-akronym">
    <w:name w:val="HTML Acronym"/>
    <w:basedOn w:val="Standardstycketeckensnitt"/>
    <w:uiPriority w:val="99"/>
    <w:unhideWhenUsed/>
    <w:rsid w:val="006C2090"/>
  </w:style>
  <w:style w:type="character" w:styleId="HTML-citat">
    <w:name w:val="HTML Cite"/>
    <w:basedOn w:val="Standardstycketeckensnitt"/>
    <w:uiPriority w:val="99"/>
    <w:unhideWhenUsed/>
    <w:rsid w:val="006C2090"/>
    <w:rPr>
      <w:i/>
      <w:iCs/>
    </w:rPr>
  </w:style>
  <w:style w:type="character" w:styleId="HTML-definition">
    <w:name w:val="HTML Definition"/>
    <w:basedOn w:val="Standardstycketeckensnitt"/>
    <w:uiPriority w:val="99"/>
    <w:unhideWhenUsed/>
    <w:rsid w:val="006C2090"/>
    <w:rPr>
      <w:i/>
      <w:iCs/>
    </w:rPr>
  </w:style>
  <w:style w:type="character" w:styleId="HTML-exempel">
    <w:name w:val="HTML Sample"/>
    <w:basedOn w:val="Standardstycketeckensnitt"/>
    <w:uiPriority w:val="99"/>
    <w:unhideWhenUsed/>
    <w:rsid w:val="006C2090"/>
    <w:rPr>
      <w:rFonts w:ascii="Consolas" w:hAnsi="Consolas" w:cs="Consolas"/>
      <w:sz w:val="24"/>
      <w:szCs w:val="24"/>
    </w:rPr>
  </w:style>
  <w:style w:type="paragraph" w:styleId="HTML-frformaterad">
    <w:name w:val="HTML Preformatted"/>
    <w:basedOn w:val="Normal"/>
    <w:link w:val="HTML-frformateradChar"/>
    <w:uiPriority w:val="99"/>
    <w:unhideWhenUsed/>
    <w:rsid w:val="006C2090"/>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rsid w:val="006C2090"/>
    <w:rPr>
      <w:rFonts w:ascii="Consolas" w:hAnsi="Consolas" w:cs="Consolas"/>
      <w:sz w:val="20"/>
      <w:szCs w:val="20"/>
    </w:rPr>
  </w:style>
  <w:style w:type="character" w:styleId="HTML-kod">
    <w:name w:val="HTML Code"/>
    <w:basedOn w:val="Standardstycketeckensnitt"/>
    <w:uiPriority w:val="99"/>
    <w:unhideWhenUsed/>
    <w:rsid w:val="006C2090"/>
    <w:rPr>
      <w:rFonts w:ascii="Consolas" w:hAnsi="Consolas" w:cs="Consolas"/>
      <w:sz w:val="20"/>
      <w:szCs w:val="20"/>
    </w:rPr>
  </w:style>
  <w:style w:type="character" w:styleId="HTML-skrivmaskin">
    <w:name w:val="HTML Typewriter"/>
    <w:basedOn w:val="Standardstycketeckensnitt"/>
    <w:uiPriority w:val="99"/>
    <w:unhideWhenUsed/>
    <w:rsid w:val="006C2090"/>
    <w:rPr>
      <w:rFonts w:ascii="Consolas" w:hAnsi="Consolas" w:cs="Consolas"/>
      <w:sz w:val="20"/>
      <w:szCs w:val="20"/>
    </w:rPr>
  </w:style>
  <w:style w:type="character" w:styleId="HTML-tangentbord">
    <w:name w:val="HTML Keyboard"/>
    <w:basedOn w:val="Standardstycketeckensnitt"/>
    <w:uiPriority w:val="99"/>
    <w:unhideWhenUsed/>
    <w:rsid w:val="006C2090"/>
    <w:rPr>
      <w:rFonts w:ascii="Consolas" w:hAnsi="Consolas" w:cs="Consolas"/>
      <w:sz w:val="20"/>
      <w:szCs w:val="20"/>
    </w:rPr>
  </w:style>
  <w:style w:type="paragraph" w:styleId="Index1">
    <w:name w:val="index 1"/>
    <w:basedOn w:val="Normal"/>
    <w:next w:val="Normal"/>
    <w:autoRedefine/>
    <w:uiPriority w:val="99"/>
    <w:unhideWhenUsed/>
    <w:rsid w:val="00F3366B"/>
    <w:pPr>
      <w:spacing w:after="0" w:line="240" w:lineRule="auto"/>
      <w:ind w:left="221" w:hanging="221"/>
    </w:pPr>
  </w:style>
  <w:style w:type="paragraph" w:styleId="Index2">
    <w:name w:val="index 2"/>
    <w:basedOn w:val="Normal"/>
    <w:next w:val="Normal"/>
    <w:autoRedefine/>
    <w:uiPriority w:val="99"/>
    <w:unhideWhenUsed/>
    <w:rsid w:val="00F3366B"/>
    <w:pPr>
      <w:spacing w:after="0" w:line="240" w:lineRule="auto"/>
      <w:ind w:left="221" w:hanging="221"/>
    </w:pPr>
  </w:style>
  <w:style w:type="paragraph" w:styleId="Index3">
    <w:name w:val="index 3"/>
    <w:basedOn w:val="Normal"/>
    <w:next w:val="Normal"/>
    <w:autoRedefine/>
    <w:uiPriority w:val="99"/>
    <w:unhideWhenUsed/>
    <w:rsid w:val="00F3366B"/>
    <w:pPr>
      <w:spacing w:after="0" w:line="240" w:lineRule="auto"/>
      <w:ind w:left="221" w:hanging="221"/>
    </w:pPr>
  </w:style>
  <w:style w:type="paragraph" w:styleId="Index4">
    <w:name w:val="index 4"/>
    <w:basedOn w:val="Normal"/>
    <w:next w:val="Normal"/>
    <w:autoRedefine/>
    <w:uiPriority w:val="99"/>
    <w:unhideWhenUsed/>
    <w:rsid w:val="006C2090"/>
    <w:pPr>
      <w:spacing w:after="0" w:line="240" w:lineRule="auto"/>
      <w:ind w:left="3487" w:hanging="221"/>
    </w:pPr>
  </w:style>
  <w:style w:type="paragraph" w:styleId="Index5">
    <w:name w:val="index 5"/>
    <w:basedOn w:val="Normal"/>
    <w:next w:val="Normal"/>
    <w:autoRedefine/>
    <w:uiPriority w:val="99"/>
    <w:unhideWhenUsed/>
    <w:rsid w:val="006C2090"/>
    <w:pPr>
      <w:spacing w:after="0" w:line="240" w:lineRule="auto"/>
      <w:ind w:left="3708" w:hanging="221"/>
    </w:pPr>
  </w:style>
  <w:style w:type="paragraph" w:styleId="Index6">
    <w:name w:val="index 6"/>
    <w:basedOn w:val="Normal"/>
    <w:next w:val="Normal"/>
    <w:autoRedefine/>
    <w:uiPriority w:val="99"/>
    <w:unhideWhenUsed/>
    <w:rsid w:val="006C2090"/>
    <w:pPr>
      <w:spacing w:after="0" w:line="240" w:lineRule="auto"/>
      <w:ind w:left="3929" w:hanging="221"/>
    </w:pPr>
  </w:style>
  <w:style w:type="paragraph" w:styleId="Index7">
    <w:name w:val="index 7"/>
    <w:basedOn w:val="Normal"/>
    <w:next w:val="Normal"/>
    <w:autoRedefine/>
    <w:uiPriority w:val="99"/>
    <w:unhideWhenUsed/>
    <w:rsid w:val="006C2090"/>
    <w:pPr>
      <w:spacing w:after="0" w:line="240" w:lineRule="auto"/>
      <w:ind w:left="4150" w:hanging="221"/>
    </w:pPr>
  </w:style>
  <w:style w:type="paragraph" w:styleId="Index8">
    <w:name w:val="index 8"/>
    <w:basedOn w:val="Normal"/>
    <w:next w:val="Normal"/>
    <w:autoRedefine/>
    <w:uiPriority w:val="99"/>
    <w:unhideWhenUsed/>
    <w:rsid w:val="006C2090"/>
    <w:pPr>
      <w:spacing w:after="0" w:line="240" w:lineRule="auto"/>
      <w:ind w:left="4371" w:hanging="221"/>
    </w:pPr>
  </w:style>
  <w:style w:type="paragraph" w:styleId="Index9">
    <w:name w:val="index 9"/>
    <w:basedOn w:val="Normal"/>
    <w:next w:val="Normal"/>
    <w:autoRedefine/>
    <w:uiPriority w:val="99"/>
    <w:unhideWhenUsed/>
    <w:rsid w:val="006C2090"/>
    <w:pPr>
      <w:spacing w:after="0" w:line="240" w:lineRule="auto"/>
      <w:ind w:left="4587" w:hanging="221"/>
    </w:pPr>
  </w:style>
  <w:style w:type="paragraph" w:styleId="Indexrubrik">
    <w:name w:val="index heading"/>
    <w:basedOn w:val="Normal"/>
    <w:next w:val="Index1"/>
    <w:uiPriority w:val="99"/>
    <w:unhideWhenUsed/>
    <w:rsid w:val="006C2090"/>
    <w:rPr>
      <w:rFonts w:asciiTheme="majorHAnsi" w:eastAsiaTheme="majorEastAsia" w:hAnsiTheme="majorHAnsi" w:cstheme="majorBidi"/>
      <w:b/>
      <w:bCs/>
    </w:rPr>
  </w:style>
  <w:style w:type="paragraph" w:styleId="Inledning">
    <w:name w:val="Salutation"/>
    <w:basedOn w:val="Normal"/>
    <w:next w:val="Normal"/>
    <w:link w:val="InledningChar"/>
    <w:uiPriority w:val="99"/>
    <w:unhideWhenUsed/>
    <w:rsid w:val="006C2090"/>
  </w:style>
  <w:style w:type="character" w:customStyle="1" w:styleId="InledningChar">
    <w:name w:val="Inledning Char"/>
    <w:basedOn w:val="Standardstycketeckensnitt"/>
    <w:link w:val="Inledning"/>
    <w:uiPriority w:val="99"/>
    <w:rsid w:val="006C2090"/>
  </w:style>
  <w:style w:type="paragraph" w:styleId="Kommentarer">
    <w:name w:val="annotation text"/>
    <w:basedOn w:val="Normal"/>
    <w:link w:val="KommentarerChar"/>
    <w:unhideWhenUsed/>
    <w:rsid w:val="006C2090"/>
    <w:pPr>
      <w:spacing w:line="240" w:lineRule="auto"/>
    </w:pPr>
    <w:rPr>
      <w:sz w:val="20"/>
      <w:szCs w:val="20"/>
    </w:rPr>
  </w:style>
  <w:style w:type="character" w:customStyle="1" w:styleId="KommentarerChar">
    <w:name w:val="Kommentarer Char"/>
    <w:basedOn w:val="Standardstycketeckensnitt"/>
    <w:link w:val="Kommentarer"/>
    <w:uiPriority w:val="99"/>
    <w:rsid w:val="006C2090"/>
    <w:rPr>
      <w:sz w:val="20"/>
      <w:szCs w:val="20"/>
    </w:rPr>
  </w:style>
  <w:style w:type="character" w:styleId="Kommentarsreferens">
    <w:name w:val="annotation reference"/>
    <w:basedOn w:val="Standardstycketeckensnitt"/>
    <w:unhideWhenUsed/>
    <w:rsid w:val="006C2090"/>
    <w:rPr>
      <w:sz w:val="16"/>
      <w:szCs w:val="16"/>
    </w:rPr>
  </w:style>
  <w:style w:type="paragraph" w:styleId="Kommentarsmne">
    <w:name w:val="annotation subject"/>
    <w:basedOn w:val="Kommentarer"/>
    <w:next w:val="Kommentarer"/>
    <w:link w:val="KommentarsmneChar"/>
    <w:uiPriority w:val="99"/>
    <w:unhideWhenUsed/>
    <w:rsid w:val="006C2090"/>
    <w:rPr>
      <w:b/>
      <w:bCs/>
    </w:rPr>
  </w:style>
  <w:style w:type="character" w:customStyle="1" w:styleId="KommentarsmneChar">
    <w:name w:val="Kommentarsämne Char"/>
    <w:basedOn w:val="KommentarerChar"/>
    <w:link w:val="Kommentarsmne"/>
    <w:uiPriority w:val="99"/>
    <w:rsid w:val="006C2090"/>
    <w:rPr>
      <w:b/>
      <w:bCs/>
      <w:sz w:val="20"/>
      <w:szCs w:val="20"/>
    </w:rPr>
  </w:style>
  <w:style w:type="paragraph" w:styleId="Lista">
    <w:name w:val="List"/>
    <w:basedOn w:val="Normal"/>
    <w:uiPriority w:val="99"/>
    <w:unhideWhenUsed/>
    <w:rsid w:val="006C2090"/>
    <w:pPr>
      <w:ind w:left="2892" w:hanging="284"/>
      <w:contextualSpacing/>
    </w:pPr>
  </w:style>
  <w:style w:type="paragraph" w:styleId="Lista2">
    <w:name w:val="List 2"/>
    <w:basedOn w:val="Normal"/>
    <w:uiPriority w:val="99"/>
    <w:unhideWhenUsed/>
    <w:rsid w:val="006C2090"/>
    <w:pPr>
      <w:ind w:left="3176" w:hanging="284"/>
      <w:contextualSpacing/>
    </w:pPr>
  </w:style>
  <w:style w:type="paragraph" w:styleId="Lista3">
    <w:name w:val="List 3"/>
    <w:basedOn w:val="Normal"/>
    <w:uiPriority w:val="99"/>
    <w:unhideWhenUsed/>
    <w:rsid w:val="006C2090"/>
    <w:pPr>
      <w:ind w:left="3459" w:hanging="284"/>
      <w:contextualSpacing/>
    </w:pPr>
  </w:style>
  <w:style w:type="paragraph" w:styleId="Lista4">
    <w:name w:val="List 4"/>
    <w:basedOn w:val="Normal"/>
    <w:uiPriority w:val="99"/>
    <w:unhideWhenUsed/>
    <w:rsid w:val="006C2090"/>
    <w:pPr>
      <w:ind w:left="3743" w:hanging="284"/>
      <w:contextualSpacing/>
    </w:pPr>
  </w:style>
  <w:style w:type="paragraph" w:styleId="Lista5">
    <w:name w:val="List 5"/>
    <w:basedOn w:val="Normal"/>
    <w:uiPriority w:val="99"/>
    <w:unhideWhenUsed/>
    <w:rsid w:val="006C2090"/>
    <w:pPr>
      <w:ind w:left="4026" w:hanging="284"/>
      <w:contextualSpacing/>
    </w:pPr>
  </w:style>
  <w:style w:type="paragraph" w:styleId="Listafortstt">
    <w:name w:val="List Continue"/>
    <w:basedOn w:val="Normal"/>
    <w:uiPriority w:val="99"/>
    <w:unhideWhenUsed/>
    <w:rsid w:val="0091117F"/>
    <w:pPr>
      <w:ind w:left="2892"/>
      <w:contextualSpacing/>
    </w:pPr>
  </w:style>
  <w:style w:type="paragraph" w:styleId="Listafortstt2">
    <w:name w:val="List Continue 2"/>
    <w:basedOn w:val="Normal"/>
    <w:uiPriority w:val="99"/>
    <w:semiHidden/>
    <w:unhideWhenUsed/>
    <w:rsid w:val="0091117F"/>
    <w:pPr>
      <w:ind w:left="3175"/>
      <w:contextualSpacing/>
    </w:pPr>
  </w:style>
  <w:style w:type="paragraph" w:styleId="Listafortstt3">
    <w:name w:val="List Continue 3"/>
    <w:basedOn w:val="Normal"/>
    <w:uiPriority w:val="99"/>
    <w:semiHidden/>
    <w:unhideWhenUsed/>
    <w:rsid w:val="0091117F"/>
    <w:pPr>
      <w:ind w:left="3459"/>
      <w:contextualSpacing/>
    </w:pPr>
  </w:style>
  <w:style w:type="paragraph" w:styleId="Listafortstt4">
    <w:name w:val="List Continue 4"/>
    <w:basedOn w:val="Normal"/>
    <w:uiPriority w:val="99"/>
    <w:semiHidden/>
    <w:unhideWhenUsed/>
    <w:rsid w:val="0091117F"/>
    <w:pPr>
      <w:ind w:left="3742"/>
      <w:contextualSpacing/>
    </w:pPr>
  </w:style>
  <w:style w:type="paragraph" w:styleId="Listafortstt5">
    <w:name w:val="List Continue 5"/>
    <w:basedOn w:val="Normal"/>
    <w:uiPriority w:val="99"/>
    <w:unhideWhenUsed/>
    <w:rsid w:val="0091117F"/>
    <w:pPr>
      <w:ind w:left="4026"/>
      <w:contextualSpacing/>
    </w:pPr>
  </w:style>
  <w:style w:type="paragraph" w:styleId="Makrotext">
    <w:name w:val="macro"/>
    <w:link w:val="MakrotextChar"/>
    <w:uiPriority w:val="99"/>
    <w:unhideWhenUsed/>
    <w:rsid w:val="0091117F"/>
    <w:pPr>
      <w:tabs>
        <w:tab w:val="left" w:pos="480"/>
        <w:tab w:val="left" w:pos="960"/>
        <w:tab w:val="left" w:pos="1440"/>
        <w:tab w:val="left" w:pos="1920"/>
        <w:tab w:val="left" w:pos="2400"/>
        <w:tab w:val="left" w:pos="2880"/>
        <w:tab w:val="left" w:pos="3360"/>
        <w:tab w:val="left" w:pos="3840"/>
        <w:tab w:val="left" w:pos="4320"/>
      </w:tabs>
      <w:spacing w:after="0"/>
      <w:ind w:left="2608" w:right="170"/>
    </w:pPr>
    <w:rPr>
      <w:rFonts w:ascii="Consolas" w:hAnsi="Consolas" w:cs="Consolas"/>
      <w:sz w:val="20"/>
      <w:szCs w:val="20"/>
    </w:rPr>
  </w:style>
  <w:style w:type="character" w:customStyle="1" w:styleId="MakrotextChar">
    <w:name w:val="Makrotext Char"/>
    <w:basedOn w:val="Standardstycketeckensnitt"/>
    <w:link w:val="Makrotext"/>
    <w:uiPriority w:val="99"/>
    <w:rsid w:val="0091117F"/>
    <w:rPr>
      <w:rFonts w:ascii="Consolas" w:hAnsi="Consolas" w:cs="Consolas"/>
      <w:sz w:val="20"/>
      <w:szCs w:val="20"/>
    </w:rPr>
  </w:style>
  <w:style w:type="paragraph" w:styleId="Meddelanderubrik">
    <w:name w:val="Message Header"/>
    <w:basedOn w:val="Normal"/>
    <w:link w:val="MeddelanderubrikChar"/>
    <w:uiPriority w:val="99"/>
    <w:unhideWhenUsed/>
    <w:rsid w:val="009111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rsid w:val="009111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unhideWhenUsed/>
    <w:rsid w:val="0091117F"/>
    <w:rPr>
      <w:rFonts w:ascii="Times New Roman" w:hAnsi="Times New Roman" w:cs="Times New Roman"/>
      <w:sz w:val="24"/>
      <w:szCs w:val="24"/>
    </w:rPr>
  </w:style>
  <w:style w:type="paragraph" w:styleId="Normaltindrag">
    <w:name w:val="Normal Indent"/>
    <w:basedOn w:val="Normal"/>
    <w:uiPriority w:val="99"/>
    <w:unhideWhenUsed/>
    <w:rsid w:val="0091117F"/>
    <w:pPr>
      <w:ind w:left="3912"/>
    </w:pPr>
  </w:style>
  <w:style w:type="paragraph" w:styleId="Numreradlista">
    <w:name w:val="List Number"/>
    <w:basedOn w:val="Normal"/>
    <w:uiPriority w:val="99"/>
    <w:unhideWhenUsed/>
    <w:rsid w:val="0091117F"/>
    <w:pPr>
      <w:numPr>
        <w:numId w:val="2"/>
      </w:numPr>
      <w:ind w:left="2965" w:hanging="357"/>
      <w:contextualSpacing/>
    </w:pPr>
  </w:style>
  <w:style w:type="paragraph" w:styleId="Numreradlista2">
    <w:name w:val="List Number 2"/>
    <w:basedOn w:val="Normal"/>
    <w:uiPriority w:val="99"/>
    <w:unhideWhenUsed/>
    <w:rsid w:val="0091117F"/>
    <w:pPr>
      <w:numPr>
        <w:numId w:val="3"/>
      </w:numPr>
      <w:ind w:left="3249" w:hanging="357"/>
      <w:contextualSpacing/>
    </w:pPr>
  </w:style>
  <w:style w:type="paragraph" w:styleId="Numreradlista3">
    <w:name w:val="List Number 3"/>
    <w:basedOn w:val="Normal"/>
    <w:uiPriority w:val="99"/>
    <w:unhideWhenUsed/>
    <w:rsid w:val="0091117F"/>
    <w:pPr>
      <w:numPr>
        <w:numId w:val="4"/>
      </w:numPr>
      <w:ind w:left="3532" w:hanging="357"/>
      <w:contextualSpacing/>
    </w:pPr>
  </w:style>
  <w:style w:type="paragraph" w:styleId="Numreradlista4">
    <w:name w:val="List Number 4"/>
    <w:basedOn w:val="Normal"/>
    <w:uiPriority w:val="99"/>
    <w:unhideWhenUsed/>
    <w:rsid w:val="0091117F"/>
    <w:pPr>
      <w:numPr>
        <w:numId w:val="5"/>
      </w:numPr>
      <w:ind w:left="3816" w:hanging="357"/>
      <w:contextualSpacing/>
    </w:pPr>
  </w:style>
  <w:style w:type="paragraph" w:styleId="Numreradlista5">
    <w:name w:val="List Number 5"/>
    <w:basedOn w:val="Normal"/>
    <w:uiPriority w:val="99"/>
    <w:unhideWhenUsed/>
    <w:rsid w:val="0091117F"/>
    <w:pPr>
      <w:numPr>
        <w:numId w:val="6"/>
      </w:numPr>
      <w:ind w:left="4099" w:hanging="357"/>
      <w:contextualSpacing/>
    </w:pPr>
  </w:style>
  <w:style w:type="paragraph" w:styleId="Oformateradtext">
    <w:name w:val="Plain Text"/>
    <w:basedOn w:val="Normal"/>
    <w:link w:val="OformateradtextChar"/>
    <w:uiPriority w:val="99"/>
    <w:unhideWhenUsed/>
    <w:rsid w:val="0091117F"/>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rsid w:val="0091117F"/>
    <w:rPr>
      <w:rFonts w:ascii="Consolas" w:hAnsi="Consolas" w:cs="Consolas"/>
      <w:sz w:val="21"/>
      <w:szCs w:val="21"/>
    </w:rPr>
  </w:style>
  <w:style w:type="paragraph" w:styleId="Punktlista">
    <w:name w:val="List Bullet"/>
    <w:basedOn w:val="Normal"/>
    <w:uiPriority w:val="99"/>
    <w:unhideWhenUsed/>
    <w:rsid w:val="0091117F"/>
    <w:pPr>
      <w:numPr>
        <w:numId w:val="7"/>
      </w:numPr>
      <w:ind w:left="2965" w:hanging="357"/>
      <w:contextualSpacing/>
    </w:pPr>
  </w:style>
  <w:style w:type="paragraph" w:styleId="Punktlista2">
    <w:name w:val="List Bullet 2"/>
    <w:basedOn w:val="Normal"/>
    <w:uiPriority w:val="99"/>
    <w:unhideWhenUsed/>
    <w:rsid w:val="0091117F"/>
    <w:pPr>
      <w:numPr>
        <w:numId w:val="8"/>
      </w:numPr>
      <w:ind w:left="3249" w:hanging="357"/>
      <w:contextualSpacing/>
    </w:pPr>
  </w:style>
  <w:style w:type="paragraph" w:styleId="Punktlista3">
    <w:name w:val="List Bullet 3"/>
    <w:basedOn w:val="Normal"/>
    <w:uiPriority w:val="99"/>
    <w:unhideWhenUsed/>
    <w:rsid w:val="0091117F"/>
    <w:pPr>
      <w:numPr>
        <w:numId w:val="9"/>
      </w:numPr>
      <w:ind w:left="3532" w:hanging="357"/>
      <w:contextualSpacing/>
    </w:pPr>
  </w:style>
  <w:style w:type="paragraph" w:styleId="Punktlista4">
    <w:name w:val="List Bullet 4"/>
    <w:basedOn w:val="Normal"/>
    <w:uiPriority w:val="99"/>
    <w:unhideWhenUsed/>
    <w:rsid w:val="0091117F"/>
    <w:pPr>
      <w:numPr>
        <w:numId w:val="10"/>
      </w:numPr>
      <w:ind w:left="3816" w:hanging="357"/>
      <w:contextualSpacing/>
    </w:pPr>
  </w:style>
  <w:style w:type="paragraph" w:styleId="Punktlista5">
    <w:name w:val="List Bullet 5"/>
    <w:basedOn w:val="Normal"/>
    <w:uiPriority w:val="99"/>
    <w:unhideWhenUsed/>
    <w:rsid w:val="0091117F"/>
    <w:pPr>
      <w:numPr>
        <w:numId w:val="11"/>
      </w:numPr>
      <w:ind w:left="4099" w:hanging="357"/>
      <w:contextualSpacing/>
    </w:pPr>
  </w:style>
  <w:style w:type="character" w:styleId="Radnummer">
    <w:name w:val="line number"/>
    <w:basedOn w:val="Standardstycketeckensnitt"/>
    <w:uiPriority w:val="99"/>
    <w:unhideWhenUsed/>
    <w:rsid w:val="0091117F"/>
  </w:style>
  <w:style w:type="character" w:styleId="Sidnummer">
    <w:name w:val="page number"/>
    <w:basedOn w:val="Standardstycketeckensnitt"/>
    <w:uiPriority w:val="99"/>
    <w:unhideWhenUsed/>
    <w:rsid w:val="0091117F"/>
  </w:style>
  <w:style w:type="paragraph" w:styleId="Signatur">
    <w:name w:val="Signature"/>
    <w:basedOn w:val="Normal"/>
    <w:link w:val="SignaturChar"/>
    <w:uiPriority w:val="99"/>
    <w:unhideWhenUsed/>
    <w:rsid w:val="0091117F"/>
    <w:pPr>
      <w:spacing w:after="0" w:line="240" w:lineRule="auto"/>
      <w:ind w:left="4252"/>
    </w:pPr>
  </w:style>
  <w:style w:type="character" w:customStyle="1" w:styleId="SignaturChar">
    <w:name w:val="Signatur Char"/>
    <w:basedOn w:val="Standardstycketeckensnitt"/>
    <w:link w:val="Signatur"/>
    <w:uiPriority w:val="99"/>
    <w:rsid w:val="0091117F"/>
  </w:style>
  <w:style w:type="paragraph" w:styleId="Slutkommentar">
    <w:name w:val="endnote text"/>
    <w:basedOn w:val="Normal"/>
    <w:link w:val="SlutkommentarChar"/>
    <w:uiPriority w:val="99"/>
    <w:unhideWhenUsed/>
    <w:rsid w:val="0091117F"/>
    <w:pPr>
      <w:spacing w:after="0" w:line="240" w:lineRule="auto"/>
    </w:pPr>
    <w:rPr>
      <w:sz w:val="20"/>
      <w:szCs w:val="20"/>
    </w:rPr>
  </w:style>
  <w:style w:type="character" w:customStyle="1" w:styleId="SlutkommentarChar">
    <w:name w:val="Slutkommentar Char"/>
    <w:basedOn w:val="Standardstycketeckensnitt"/>
    <w:link w:val="Slutkommentar"/>
    <w:uiPriority w:val="99"/>
    <w:rsid w:val="0091117F"/>
    <w:rPr>
      <w:sz w:val="20"/>
      <w:szCs w:val="20"/>
    </w:rPr>
  </w:style>
  <w:style w:type="character" w:styleId="Slutkommentarsreferens">
    <w:name w:val="endnote reference"/>
    <w:basedOn w:val="Standardstycketeckensnitt"/>
    <w:uiPriority w:val="99"/>
    <w:unhideWhenUsed/>
    <w:rsid w:val="0091117F"/>
    <w:rPr>
      <w:vertAlign w:val="superscript"/>
    </w:rPr>
  </w:style>
  <w:style w:type="paragraph" w:styleId="Underrubrik">
    <w:name w:val="Subtitle"/>
    <w:basedOn w:val="Normal"/>
    <w:next w:val="Normal"/>
    <w:link w:val="UnderrubrikChar"/>
    <w:uiPriority w:val="11"/>
    <w:rsid w:val="00952894"/>
    <w:pPr>
      <w:numPr>
        <w:ilvl w:val="1"/>
      </w:numPr>
      <w:pBdr>
        <w:top w:val="single" w:sz="18" w:space="10" w:color="54B798" w:themeColor="accent2"/>
      </w:pBdr>
      <w:spacing w:after="0"/>
      <w:ind w:right="0"/>
      <w:jc w:val="center"/>
    </w:pPr>
    <w:rPr>
      <w:rFonts w:ascii="Arial" w:eastAsiaTheme="minorEastAsia" w:hAnsi="Arial"/>
      <w:b/>
      <w:color w:val="54B798"/>
      <w:sz w:val="40"/>
    </w:rPr>
  </w:style>
  <w:style w:type="character" w:customStyle="1" w:styleId="UnderrubrikChar">
    <w:name w:val="Underrubrik Char"/>
    <w:basedOn w:val="Standardstycketeckensnitt"/>
    <w:link w:val="Underrubrik"/>
    <w:uiPriority w:val="11"/>
    <w:rsid w:val="00952894"/>
    <w:rPr>
      <w:rFonts w:ascii="Arial" w:eastAsiaTheme="minorEastAsia" w:hAnsi="Arial"/>
      <w:b/>
      <w:color w:val="54B798"/>
      <w:sz w:val="40"/>
    </w:rPr>
  </w:style>
  <w:style w:type="character" w:styleId="Diskretbetoning">
    <w:name w:val="Subtle Emphasis"/>
    <w:basedOn w:val="Standardstycketeckensnitt"/>
    <w:uiPriority w:val="19"/>
    <w:rsid w:val="00DF0AAD"/>
    <w:rPr>
      <w:i/>
      <w:iCs/>
      <w:color w:val="404040" w:themeColor="text1" w:themeTint="BF"/>
    </w:rPr>
  </w:style>
  <w:style w:type="character" w:styleId="Betoning">
    <w:name w:val="Emphasis"/>
    <w:basedOn w:val="Standardstycketeckensnitt"/>
    <w:uiPriority w:val="20"/>
    <w:rsid w:val="00DF0AAD"/>
    <w:rPr>
      <w:i/>
      <w:iCs/>
    </w:rPr>
  </w:style>
  <w:style w:type="character" w:styleId="Starkbetoning">
    <w:name w:val="Intense Emphasis"/>
    <w:basedOn w:val="Standardstycketeckensnitt"/>
    <w:uiPriority w:val="21"/>
    <w:rsid w:val="00DF0AAD"/>
    <w:rPr>
      <w:b/>
      <w:i/>
      <w:iCs/>
      <w:color w:val="000000" w:themeColor="text1"/>
    </w:rPr>
  </w:style>
  <w:style w:type="paragraph" w:styleId="Citat">
    <w:name w:val="Quote"/>
    <w:basedOn w:val="Normal"/>
    <w:next w:val="Normal"/>
    <w:link w:val="CitatChar"/>
    <w:uiPriority w:val="29"/>
    <w:rsid w:val="00DF0AA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F0AAD"/>
    <w:rPr>
      <w:i/>
      <w:iCs/>
      <w:color w:val="404040" w:themeColor="text1" w:themeTint="BF"/>
    </w:rPr>
  </w:style>
  <w:style w:type="character" w:styleId="Diskretreferens">
    <w:name w:val="Subtle Reference"/>
    <w:basedOn w:val="Standardstycketeckensnitt"/>
    <w:uiPriority w:val="31"/>
    <w:rsid w:val="00DF0AAD"/>
    <w:rPr>
      <w:smallCaps/>
      <w:color w:val="5A5A5A" w:themeColor="text1" w:themeTint="A5"/>
    </w:rPr>
  </w:style>
  <w:style w:type="character" w:styleId="Starkreferens">
    <w:name w:val="Intense Reference"/>
    <w:basedOn w:val="Standardstycketeckensnitt"/>
    <w:uiPriority w:val="32"/>
    <w:rsid w:val="00DF0AAD"/>
    <w:rPr>
      <w:b/>
      <w:bCs/>
      <w:smallCaps/>
      <w:color w:val="auto"/>
      <w:spacing w:val="5"/>
    </w:rPr>
  </w:style>
  <w:style w:type="paragraph" w:styleId="Starktcitat">
    <w:name w:val="Intense Quote"/>
    <w:basedOn w:val="Normal"/>
    <w:next w:val="Normal"/>
    <w:link w:val="StarktcitatChar"/>
    <w:uiPriority w:val="30"/>
    <w:rsid w:val="00DF0AAD"/>
    <w:pPr>
      <w:pBdr>
        <w:top w:val="single" w:sz="4" w:space="10" w:color="auto"/>
        <w:bottom w:val="single" w:sz="4" w:space="10" w:color="auto"/>
      </w:pBdr>
      <w:spacing w:before="360" w:after="360"/>
      <w:jc w:val="center"/>
    </w:pPr>
    <w:rPr>
      <w:i/>
      <w:iCs/>
    </w:rPr>
  </w:style>
  <w:style w:type="character" w:customStyle="1" w:styleId="StarktcitatChar">
    <w:name w:val="Starkt citat Char"/>
    <w:basedOn w:val="Standardstycketeckensnitt"/>
    <w:link w:val="Starktcitat"/>
    <w:uiPriority w:val="30"/>
    <w:rsid w:val="00DF0AAD"/>
    <w:rPr>
      <w:i/>
      <w:iCs/>
    </w:rPr>
  </w:style>
  <w:style w:type="paragraph" w:styleId="Beskrivning">
    <w:name w:val="caption"/>
    <w:basedOn w:val="Normal"/>
    <w:next w:val="Normal"/>
    <w:uiPriority w:val="35"/>
    <w:unhideWhenUsed/>
    <w:qFormat/>
    <w:rsid w:val="00DF0AAD"/>
    <w:pPr>
      <w:spacing w:after="200" w:line="240" w:lineRule="auto"/>
    </w:pPr>
    <w:rPr>
      <w:i/>
      <w:iCs/>
      <w:sz w:val="18"/>
      <w:szCs w:val="18"/>
    </w:rPr>
  </w:style>
  <w:style w:type="paragraph" w:styleId="Litteraturfrteckning">
    <w:name w:val="Bibliography"/>
    <w:basedOn w:val="Normal"/>
    <w:next w:val="Normal"/>
    <w:uiPriority w:val="37"/>
    <w:unhideWhenUsed/>
    <w:rsid w:val="00B95883"/>
  </w:style>
  <w:style w:type="paragraph" w:customStyle="1" w:styleId="Adress">
    <w:name w:val="Adress"/>
    <w:qFormat/>
    <w:rsid w:val="00AE5802"/>
    <w:pPr>
      <w:spacing w:after="0" w:line="240" w:lineRule="auto"/>
    </w:pPr>
    <w:rPr>
      <w:rFonts w:ascii="Arial" w:eastAsia="Times New Roman" w:hAnsi="Arial" w:cs="Times New Roman"/>
      <w:sz w:val="20"/>
      <w:szCs w:val="20"/>
      <w:lang w:eastAsia="sv-SE"/>
    </w:rPr>
  </w:style>
  <w:style w:type="character" w:customStyle="1" w:styleId="Rubrik6Char">
    <w:name w:val="Rubrik 6 Char"/>
    <w:basedOn w:val="Standardstycketeckensnitt"/>
    <w:link w:val="Rubrik6"/>
    <w:uiPriority w:val="9"/>
    <w:semiHidden/>
    <w:rsid w:val="00F3366B"/>
    <w:rPr>
      <w:rFonts w:asciiTheme="majorHAnsi" w:eastAsiaTheme="majorEastAsia" w:hAnsiTheme="majorHAnsi" w:cstheme="majorBidi"/>
      <w:color w:val="0F6488" w:themeColor="accent1" w:themeShade="7F"/>
    </w:rPr>
  </w:style>
  <w:style w:type="character" w:customStyle="1" w:styleId="Rubrik7Char">
    <w:name w:val="Rubrik 7 Char"/>
    <w:basedOn w:val="Standardstycketeckensnitt"/>
    <w:link w:val="Rubrik7"/>
    <w:uiPriority w:val="9"/>
    <w:semiHidden/>
    <w:rsid w:val="00F3366B"/>
    <w:rPr>
      <w:rFonts w:asciiTheme="majorHAnsi" w:eastAsiaTheme="majorEastAsia" w:hAnsiTheme="majorHAnsi" w:cstheme="majorBidi"/>
      <w:i/>
      <w:iCs/>
      <w:color w:val="0F6488" w:themeColor="accent1" w:themeShade="7F"/>
    </w:rPr>
  </w:style>
  <w:style w:type="character" w:customStyle="1" w:styleId="Rubrik8Char">
    <w:name w:val="Rubrik 8 Char"/>
    <w:basedOn w:val="Standardstycketeckensnitt"/>
    <w:link w:val="Rubrik8"/>
    <w:uiPriority w:val="9"/>
    <w:semiHidden/>
    <w:rsid w:val="00F3366B"/>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3366B"/>
    <w:rPr>
      <w:rFonts w:asciiTheme="majorHAnsi" w:eastAsiaTheme="majorEastAsia" w:hAnsiTheme="majorHAnsi" w:cstheme="majorBidi"/>
      <w:i/>
      <w:iCs/>
      <w:color w:val="272727" w:themeColor="text1" w:themeTint="D8"/>
      <w:sz w:val="21"/>
      <w:szCs w:val="21"/>
    </w:rPr>
  </w:style>
  <w:style w:type="paragraph" w:customStyle="1" w:styleId="Default">
    <w:name w:val="Default"/>
    <w:rsid w:val="00D159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1864">
      <w:bodyDiv w:val="1"/>
      <w:marLeft w:val="0"/>
      <w:marRight w:val="0"/>
      <w:marTop w:val="0"/>
      <w:marBottom w:val="0"/>
      <w:divBdr>
        <w:top w:val="none" w:sz="0" w:space="0" w:color="auto"/>
        <w:left w:val="none" w:sz="0" w:space="0" w:color="auto"/>
        <w:bottom w:val="none" w:sz="0" w:space="0" w:color="auto"/>
        <w:right w:val="none" w:sz="0" w:space="0" w:color="auto"/>
      </w:divBdr>
    </w:div>
    <w:div w:id="1498153253">
      <w:bodyDiv w:val="1"/>
      <w:marLeft w:val="0"/>
      <w:marRight w:val="0"/>
      <w:marTop w:val="0"/>
      <w:marBottom w:val="0"/>
      <w:divBdr>
        <w:top w:val="none" w:sz="0" w:space="0" w:color="auto"/>
        <w:left w:val="none" w:sz="0" w:space="0" w:color="auto"/>
        <w:bottom w:val="none" w:sz="0" w:space="0" w:color="auto"/>
        <w:right w:val="none" w:sz="0" w:space="0" w:color="auto"/>
      </w:divBdr>
      <w:divsChild>
        <w:div w:id="1960144399">
          <w:marLeft w:val="0"/>
          <w:marRight w:val="0"/>
          <w:marTop w:val="0"/>
          <w:marBottom w:val="0"/>
          <w:divBdr>
            <w:top w:val="none" w:sz="0" w:space="0" w:color="auto"/>
            <w:left w:val="none" w:sz="0" w:space="0" w:color="auto"/>
            <w:bottom w:val="none" w:sz="0" w:space="0" w:color="auto"/>
            <w:right w:val="none" w:sz="0" w:space="0" w:color="auto"/>
          </w:divBdr>
          <w:divsChild>
            <w:div w:id="2097284399">
              <w:marLeft w:val="0"/>
              <w:marRight w:val="0"/>
              <w:marTop w:val="0"/>
              <w:marBottom w:val="0"/>
              <w:divBdr>
                <w:top w:val="none" w:sz="0" w:space="0" w:color="auto"/>
                <w:left w:val="none" w:sz="0" w:space="0" w:color="auto"/>
                <w:bottom w:val="none" w:sz="0" w:space="0" w:color="auto"/>
                <w:right w:val="none" w:sz="0" w:space="0" w:color="auto"/>
              </w:divBdr>
              <w:divsChild>
                <w:div w:id="178002500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94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9784C7D3AF4144B9714418EBFD76D4"/>
        <w:category>
          <w:name w:val="Allmänt"/>
          <w:gallery w:val="placeholder"/>
        </w:category>
        <w:types>
          <w:type w:val="bbPlcHdr"/>
        </w:types>
        <w:behaviors>
          <w:behavior w:val="content"/>
        </w:behaviors>
        <w:guid w:val="{3AB5B31B-EBD6-4A09-AD60-B8D2D33F75CA}"/>
      </w:docPartPr>
      <w:docPartBody>
        <w:p w:rsidR="003624A8" w:rsidRDefault="0070384E" w:rsidP="0070384E">
          <w:pPr>
            <w:pStyle w:val="DB9784C7D3AF4144B9714418EBFD76D4"/>
          </w:pPr>
          <w:r w:rsidRPr="004364A8">
            <w:rPr>
              <w:rStyle w:val="Platshllartext"/>
            </w:rPr>
            <w:t>[Titel]</w:t>
          </w:r>
        </w:p>
      </w:docPartBody>
    </w:docPart>
    <w:docPart>
      <w:docPartPr>
        <w:name w:val="DC0DB0931B6F492984FA0667706B7E4A"/>
        <w:category>
          <w:name w:val="Allmänt"/>
          <w:gallery w:val="placeholder"/>
        </w:category>
        <w:types>
          <w:type w:val="bbPlcHdr"/>
        </w:types>
        <w:behaviors>
          <w:behavior w:val="content"/>
        </w:behaviors>
        <w:guid w:val="{A4060391-3D09-45AC-AF34-B69A0FBF23FE}"/>
      </w:docPartPr>
      <w:docPartBody>
        <w:p w:rsidR="003624A8" w:rsidRDefault="003624A8"/>
      </w:docPartBody>
    </w:docPart>
    <w:docPart>
      <w:docPartPr>
        <w:name w:val="C01E6DF4432946B1BAAE94A703AF2522"/>
        <w:category>
          <w:name w:val="Allmänt"/>
          <w:gallery w:val="placeholder"/>
        </w:category>
        <w:types>
          <w:type w:val="bbPlcHdr"/>
        </w:types>
        <w:behaviors>
          <w:behavior w:val="content"/>
        </w:behaviors>
        <w:guid w:val="{49B0738E-3E8E-4863-8CF7-B11552176083}"/>
      </w:docPartPr>
      <w:docPartBody>
        <w:p w:rsidR="003624A8" w:rsidRDefault="003624A8"/>
      </w:docPartBody>
    </w:docPart>
    <w:docPart>
      <w:docPartPr>
        <w:name w:val="13FCCF2C553D4353901FF0C5CF3502D1"/>
        <w:category>
          <w:name w:val="Allmänt"/>
          <w:gallery w:val="placeholder"/>
        </w:category>
        <w:types>
          <w:type w:val="bbPlcHdr"/>
        </w:types>
        <w:behaviors>
          <w:behavior w:val="content"/>
        </w:behaviors>
        <w:guid w:val="{C5C5E84E-B624-4C0E-BA7E-BB8ABB818A5F}"/>
      </w:docPartPr>
      <w:docPartBody>
        <w:p w:rsidR="00513B33" w:rsidRDefault="00513B33">
          <w:pPr>
            <w:pStyle w:val="13FCCF2C553D4353901FF0C5CF3502D1"/>
          </w:pPr>
          <w:r w:rsidRPr="004364A8">
            <w:rPr>
              <w:rStyle w:val="Platshllartext"/>
            </w:rPr>
            <w:t>[Titel]</w:t>
          </w:r>
        </w:p>
      </w:docPartBody>
    </w:docPart>
    <w:docPart>
      <w:docPartPr>
        <w:name w:val="A88E91B08BA044F582B406841554B488"/>
        <w:category>
          <w:name w:val="Allmänt"/>
          <w:gallery w:val="placeholder"/>
        </w:category>
        <w:types>
          <w:type w:val="bbPlcHdr"/>
        </w:types>
        <w:behaviors>
          <w:behavior w:val="content"/>
        </w:behaviors>
        <w:guid w:val="{264B7509-1A02-4C95-9AD1-F74BC237C49C}"/>
      </w:docPartPr>
      <w:docPartBody>
        <w:p w:rsidR="00E768FB" w:rsidRDefault="00E768FB"/>
      </w:docPartBody>
    </w:docPart>
    <w:docPart>
      <w:docPartPr>
        <w:name w:val="F981D5C1319140928AEBAF7E62DAFC37"/>
        <w:category>
          <w:name w:val="Allmänt"/>
          <w:gallery w:val="placeholder"/>
        </w:category>
        <w:types>
          <w:type w:val="bbPlcHdr"/>
        </w:types>
        <w:behaviors>
          <w:behavior w:val="content"/>
        </w:behaviors>
        <w:guid w:val="{959518C2-93DE-4AC6-A5D8-C769628A7657}"/>
      </w:docPartPr>
      <w:docPartBody>
        <w:p w:rsidR="00E768FB" w:rsidRDefault="00E768FB"/>
      </w:docPartBody>
    </w:docPart>
    <w:docPart>
      <w:docPartPr>
        <w:name w:val="FB5110C492994CC08FD175B2C13DE2D9"/>
        <w:category>
          <w:name w:val="Allmänt"/>
          <w:gallery w:val="placeholder"/>
        </w:category>
        <w:types>
          <w:type w:val="bbPlcHdr"/>
        </w:types>
        <w:behaviors>
          <w:behavior w:val="content"/>
        </w:behaviors>
        <w:guid w:val="{AF5AB81A-8E36-49DC-9F7D-4035EF1C0CE3}"/>
      </w:docPartPr>
      <w:docPartBody>
        <w:p w:rsidR="00E768FB" w:rsidRDefault="00E768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05"/>
    <w:rsid w:val="00046505"/>
    <w:rsid w:val="00074C9D"/>
    <w:rsid w:val="00144D1B"/>
    <w:rsid w:val="001504BB"/>
    <w:rsid w:val="00164487"/>
    <w:rsid w:val="002B1155"/>
    <w:rsid w:val="002E30E6"/>
    <w:rsid w:val="003624A8"/>
    <w:rsid w:val="003C36F1"/>
    <w:rsid w:val="003D1148"/>
    <w:rsid w:val="00474EE6"/>
    <w:rsid w:val="00513B33"/>
    <w:rsid w:val="00536B9E"/>
    <w:rsid w:val="00680308"/>
    <w:rsid w:val="0070384E"/>
    <w:rsid w:val="008736F8"/>
    <w:rsid w:val="008866C9"/>
    <w:rsid w:val="008C3C5A"/>
    <w:rsid w:val="009D4956"/>
    <w:rsid w:val="009E2AC1"/>
    <w:rsid w:val="00AB0A5E"/>
    <w:rsid w:val="00B06B17"/>
    <w:rsid w:val="00CE6F22"/>
    <w:rsid w:val="00D37592"/>
    <w:rsid w:val="00DD30DC"/>
    <w:rsid w:val="00E211A1"/>
    <w:rsid w:val="00E768FB"/>
    <w:rsid w:val="00E81395"/>
    <w:rsid w:val="00EC03F5"/>
    <w:rsid w:val="00FB2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36F8"/>
    <w:rPr>
      <w:color w:val="808080"/>
    </w:rPr>
  </w:style>
  <w:style w:type="paragraph" w:customStyle="1" w:styleId="DB9784C7D3AF4144B9714418EBFD76D4">
    <w:name w:val="DB9784C7D3AF4144B9714418EBFD76D4"/>
    <w:rsid w:val="0070384E"/>
  </w:style>
  <w:style w:type="paragraph" w:customStyle="1" w:styleId="13FCCF2C553D4353901FF0C5CF3502D1">
    <w:name w:val="13FCCF2C553D4353901FF0C5CF350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td">
  <a:themeElements>
    <a:clrScheme name="Ltd">
      <a:dk1>
        <a:sysClr val="windowText" lastClr="000000"/>
      </a:dk1>
      <a:lt1>
        <a:sysClr val="window" lastClr="FFFFFF"/>
      </a:lt1>
      <a:dk2>
        <a:srgbClr val="E45651"/>
      </a:dk2>
      <a:lt2>
        <a:srgbClr val="E7E6E6"/>
      </a:lt2>
      <a:accent1>
        <a:srgbClr val="47BAEA"/>
      </a:accent1>
      <a:accent2>
        <a:srgbClr val="54B798"/>
      </a:accent2>
      <a:accent3>
        <a:srgbClr val="F3CE74"/>
      </a:accent3>
      <a:accent4>
        <a:srgbClr val="AEDDEF"/>
      </a:accent4>
      <a:accent5>
        <a:srgbClr val="93CEC1"/>
      </a:accent5>
      <a:accent6>
        <a:srgbClr val="FAE9BA"/>
      </a:accent6>
      <a:hlink>
        <a:srgbClr val="409DC9"/>
      </a:hlink>
      <a:folHlink>
        <a:srgbClr val="409DC9"/>
      </a:folHlink>
    </a:clrScheme>
    <a:fontScheme name="Lt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td" id="{35D5E641-8BC7-4C4E-8385-9D6CDFB4FCD6}" vid="{3B98472F-1525-466B-A024-0D8265DFB6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lankett" ma:contentTypeID="0x010100AC92CF2061C10240851FF38CAA99F4B802010010A27C58E3F0514186632C5957A89C4F" ma:contentTypeVersion="210" ma:contentTypeDescription="Skapa ett nytt dokument." ma:contentTypeScope="" ma:versionID="5e817881f40fe30036eea9cd4c0f5eaa">
  <xsd:schema xmlns:xsd="http://www.w3.org/2001/XMLSchema" xmlns:xs="http://www.w3.org/2001/XMLSchema" xmlns:p="http://schemas.microsoft.com/office/2006/metadata/properties" xmlns:ns2="2f901946-e264-40a9-b252-19c7dedd3add" xmlns:ns3="625733c5-0f95-420a-bdd7-9e1f1bc4aabb" targetNamespace="http://schemas.microsoft.com/office/2006/metadata/properties" ma:root="true" ma:fieldsID="241170c2dbcd7254dcf607298c5ee6d2" ns2:_="" ns3:_="">
    <xsd:import namespace="2f901946-e264-40a9-b252-19c7dedd3add"/>
    <xsd:import namespace="625733c5-0f95-420a-bdd7-9e1f1bc4aabb"/>
    <xsd:element name="properties">
      <xsd:complexType>
        <xsd:sequence>
          <xsd:element name="documentManagement">
            <xsd:complexType>
              <xsd:all>
                <xsd:element ref="ns2:LD_Dokumentansvarig"/>
                <xsd:element ref="ns2:LD_Informationsklass"/>
                <xsd:element ref="ns2:LD_ArbetsrumID" minOccurs="0"/>
                <xsd:element ref="ns2:LD_DokumentID" minOccurs="0"/>
                <xsd:element ref="ns2:LD_Faktaagare" minOccurs="0"/>
                <xsd:element ref="ns2:LD_Version" minOccurs="0"/>
                <xsd:element ref="ns2:LD_GranskatAv" minOccurs="0"/>
                <xsd:element ref="ns2:LD_Dokumentstatus" minOccurs="0"/>
                <xsd:element ref="ns2:LD_Publiceringsstatus" minOccurs="0"/>
                <xsd:element ref="ns2:LD_GodkantAv" minOccurs="0"/>
                <xsd:element ref="ns2:LD_GodkantDatum" minOccurs="0"/>
                <xsd:element ref="ns2:LD_Diarienummer" minOccurs="0"/>
                <xsd:element ref="ns2:LD_Beslutsnummer" minOccurs="0"/>
                <xsd:element ref="ns2:l94247903c2249fd91f98a10a58087d0" minOccurs="0"/>
                <xsd:element ref="ns2:b949fc07257b40f7b02b2d246d41368f" minOccurs="0"/>
                <xsd:element ref="ns2:d35d67994db9475aa58636ebfce59533" minOccurs="0"/>
                <xsd:element ref="ns2:TaxCatchAll" minOccurs="0"/>
                <xsd:element ref="ns2:j125def9988a4544907fddb4a09b1af5" minOccurs="0"/>
                <xsd:element ref="ns2:ib8be5378b304cd19503fe0f13c962e4" minOccurs="0"/>
                <xsd:element ref="ns2:ib626626c2604ac096d2606abc0b50e1" minOccurs="0"/>
                <xsd:element ref="ns2:LD_OldDokumentstatus" minOccurs="0"/>
                <xsd:element ref="ns2:TaxCatchAllLabel" minOccurs="0"/>
                <xsd:element ref="ns2:nf66689e3cec4bcc9e3f4977582c706c" minOccurs="0"/>
                <xsd:element ref="ns2:LD_OldPublicerings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01946-e264-40a9-b252-19c7dedd3add" elementFormDefault="qualified">
    <xsd:import namespace="http://schemas.microsoft.com/office/2006/documentManagement/types"/>
    <xsd:import namespace="http://schemas.microsoft.com/office/infopath/2007/PartnerControls"/>
    <xsd:element name="LD_Dokumentansvarig" ma:index="2" ma:displayName="Dokumentansvarig" ma:list="UserInfo" ma:internalName="LD_Dokumentansvarig"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D_Informationsklass" ma:index="4" ma:displayName="Informationsklass" ma:default="Intern alla" ma:internalName="LD_Informationsklass" ma:readOnly="false">
      <xsd:simpleType>
        <xsd:restriction base="dms:Choice">
          <xsd:enumeration value="Publik"/>
          <xsd:enumeration value="Intern alla"/>
          <xsd:enumeration value="Intern skyddad"/>
        </xsd:restriction>
      </xsd:simpleType>
    </xsd:element>
    <xsd:element name="LD_ArbetsrumID" ma:index="8" nillable="true" ma:displayName="ArbetsrumID" ma:hidden="true" ma:internalName="LD_Arbetsrum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DokumentID" ma:index="9" nillable="true" ma:displayName="LD DokumentID" ma:hidden="true" ma:internalName="LD_Dokument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Faktaagare" ma:index="10" nillable="true" ma:displayName="Faktaägare" ma:hidden="true" ma:internalName="LD_Faktaaga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Version" ma:index="11" nillable="true" ma:displayName="Version" ma:internalName="LD_Version" ma:readOnly="false">
      <xsd:simpleType>
        <xsd:restriction base="dms:Text"/>
      </xsd:simpleType>
    </xsd:element>
    <xsd:element name="LD_GranskatAv" ma:index="12" nillable="true" ma:displayName="Granskat av" ma:list="UserInfo" ma:internalName="LD_GranskatAv"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Dokumentstatus" ma:index="13" nillable="true" ma:displayName="Dokumentstatus" ma:default="Utkast" ma:hidden="true" ma:internalName="LD_Dokumentstatus" ma:readOnly="false">
      <xsd:simpleType>
        <xsd:restriction base="dms:Choice">
          <xsd:enumeration value="Utkast"/>
          <xsd:enumeration value="Granskning pågår"/>
          <xsd:enumeration value="Granskat"/>
          <xsd:enumeration value="Godkännande pågår"/>
          <xsd:enumeration value="Godkänt"/>
          <xsd:enumeration value="Ej godkänt"/>
          <xsd:enumeration value="Publicerat"/>
          <xsd:enumeration value="Godkänt och publicerat"/>
        </xsd:restriction>
      </xsd:simpleType>
    </xsd:element>
    <xsd:element name="LD_Publiceringsstatus" ma:index="14" nillable="true" ma:displayName="Publiceringsstatus" ma:default="Ej publicerat" ma:hidden="true" ma:internalName="LD_Publiceringsstatus" ma:readOnly="false">
      <xsd:simpleType>
        <xsd:restriction base="dms:Choice">
          <xsd:enumeration value="Ej publicerat"/>
          <xsd:enumeration value="Publicering pågår"/>
          <xsd:enumeration value="Publicerat"/>
          <xsd:enumeration value="Avpublicerat"/>
          <xsd:enumeration value="Revidering krävs"/>
          <xsd:enumeration value="Revidering pågår"/>
        </xsd:restriction>
      </xsd:simpleType>
    </xsd:element>
    <xsd:element name="LD_GodkantAv" ma:index="16" nillable="true" ma:displayName="Godkänt av" ma:list="UserInfo" ma:internalName="LD_GodkantAv"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GodkantDatum" ma:index="17" nillable="true" ma:displayName="Godkänt datum" ma:internalName="LD_GodkantDatum" ma:readOnly="false">
      <xsd:simpleType>
        <xsd:restriction base="dms:DateTime"/>
      </xsd:simpleType>
    </xsd:element>
    <xsd:element name="LD_Diarienummer" ma:index="18" nillable="true" ma:displayName="Diarienummer" ma:internalName="LD_Diarienummer" ma:readOnly="false">
      <xsd:simpleType>
        <xsd:restriction base="dms:Text"/>
      </xsd:simpleType>
    </xsd:element>
    <xsd:element name="LD_Beslutsnummer" ma:index="19" nillable="true" ma:displayName="Beslutsnummer" ma:internalName="LD_Beslutsnummer" ma:readOnly="false">
      <xsd:simpleType>
        <xsd:restriction base="dms:Text"/>
      </xsd:simpleType>
    </xsd:element>
    <xsd:element name="l94247903c2249fd91f98a10a58087d0" ma:index="22" nillable="true" ma:taxonomy="true" ma:internalName="l94247903c2249fd91f98a10a58087d0" ma:taxonomyFieldName="LD_Dokumenttyp" ma:displayName="Dokumenttyp" ma:readOnly="false" ma:fieldId="{59424790-3c22-49fd-91f9-8a10a58087d0}" ma:sspId="e7769dcc-5dd1-4f02-a71f-f2e47d1eab4e" ma:termSetId="0f652e80-21f1-4db9-823c-0c440e78a020" ma:anchorId="00000000-0000-0000-0000-000000000000" ma:open="false" ma:isKeyword="false">
      <xsd:complexType>
        <xsd:sequence>
          <xsd:element ref="pc:Terms" minOccurs="0" maxOccurs="1"/>
        </xsd:sequence>
      </xsd:complexType>
    </xsd:element>
    <xsd:element name="b949fc07257b40f7b02b2d246d41368f" ma:index="24" ma:taxonomy="true" ma:internalName="b949fc07257b40f7b02b2d246d41368f" ma:taxonomyFieldName="LD_GallerForVerksamhet" ma:displayName="Gäller för verksamhet" ma:readOnly="false" ma:default="" ma:fieldId="{b949fc07-257b-40f7-b02b-2d246d41368f}" ma:taxonomyMulti="true" ma:sspId="e7769dcc-5dd1-4f02-a71f-f2e47d1eab4e" ma:termSetId="fdc1c8bc-96b8-4ad1-a7fe-19ec9003abbc" ma:anchorId="00000000-0000-0000-0000-000000000000" ma:open="false" ma:isKeyword="false">
      <xsd:complexType>
        <xsd:sequence>
          <xsd:element ref="pc:Terms" minOccurs="0" maxOccurs="1"/>
        </xsd:sequence>
      </xsd:complexType>
    </xsd:element>
    <xsd:element name="d35d67994db9475aa58636ebfce59533" ma:index="25" nillable="true" ma:taxonomy="true" ma:internalName="d35d67994db9475aa58636ebfce59533" ma:taxonomyFieldName="LD_Sprak" ma:displayName="Språk" ma:readOnly="false" ma:default="1;#sv - svenska|fc4bf42e-8ca5-492e-bdac-5e5e0115cfa8" ma:fieldId="{d35d6799-4db9-475a-a586-36ebfce59533}" ma:sspId="e7769dcc-5dd1-4f02-a71f-f2e47d1eab4e" ma:termSetId="34bdb1d3-4598-4ab4-b025-869b2700dd57"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5f9eefa9-c519-4751-8e96-f509d56a63cf}" ma:internalName="TaxCatchAll" ma:showField="CatchAllData" ma:web="625733c5-0f95-420a-bdd7-9e1f1bc4aabb">
      <xsd:complexType>
        <xsd:complexContent>
          <xsd:extension base="dms:MultiChoiceLookup">
            <xsd:sequence>
              <xsd:element name="Value" type="dms:Lookup" maxOccurs="unbounded" minOccurs="0" nillable="true"/>
            </xsd:sequence>
          </xsd:extension>
        </xsd:complexContent>
      </xsd:complexType>
    </xsd:element>
    <xsd:element name="j125def9988a4544907fddb4a09b1af5" ma:index="29" nillable="true" ma:taxonomy="true" ma:internalName="j125def9988a4544907fddb4a09b1af5" ma:taxonomyFieldName="LD_Nyckelord" ma:displayName="Nyckelord" ma:readOnly="false" ma:fieldId="{3125def9-988a-4544-907f-ddb4a09b1af5}" ma:taxonomyMulti="true" ma:sspId="e7769dcc-5dd1-4f02-a71f-f2e47d1eab4e" ma:termSetId="4e71d024-632f-4c5c-a02d-6b344a2d3997" ma:anchorId="00000000-0000-0000-0000-000000000000" ma:open="true" ma:isKeyword="false">
      <xsd:complexType>
        <xsd:sequence>
          <xsd:element ref="pc:Terms" minOccurs="0" maxOccurs="1"/>
        </xsd:sequence>
      </xsd:complexType>
    </xsd:element>
    <xsd:element name="ib8be5378b304cd19503fe0f13c962e4" ma:index="31" nillable="true" ma:taxonomy="true" ma:internalName="ib8be5378b304cd19503fe0f13c962e4" ma:taxonomyFieldName="LD_Dokumentsamling" ma:displayName="Dokumentsamling" ma:readOnly="false" ma:default="" ma:fieldId="{2b8be537-8b30-4cd1-9503-fe0f13c962e4}" ma:taxonomyMulti="true" ma:sspId="e7769dcc-5dd1-4f02-a71f-f2e47d1eab4e" ma:termSetId="616aacf0-f681-4ad1-9a56-1a611ffe0410" ma:anchorId="00000000-0000-0000-0000-000000000000" ma:open="true" ma:isKeyword="false">
      <xsd:complexType>
        <xsd:sequence>
          <xsd:element ref="pc:Terms" minOccurs="0" maxOccurs="1"/>
        </xsd:sequence>
      </xsd:complexType>
    </xsd:element>
    <xsd:element name="ib626626c2604ac096d2606abc0b50e1" ma:index="33" nillable="true" ma:taxonomy="true" ma:internalName="ib626626c2604ac096d2606abc0b50e1" ma:taxonomyFieldName="LD_Process" ma:displayName="Process" ma:readOnly="false" ma:fieldId="{2b626626-c260-4ac0-96d2-606abc0b50e1}" ma:sspId="e7769dcc-5dd1-4f02-a71f-f2e47d1eab4e" ma:termSetId="76f4019a-91e2-4560-b452-ad5219d43070" ma:anchorId="00000000-0000-0000-0000-000000000000" ma:open="false" ma:isKeyword="false">
      <xsd:complexType>
        <xsd:sequence>
          <xsd:element ref="pc:Terms" minOccurs="0" maxOccurs="1"/>
        </xsd:sequence>
      </xsd:complexType>
    </xsd:element>
    <xsd:element name="LD_OldDokumentstatus" ma:index="34" nillable="true" ma:displayName="Old Dokumentstatus" ma:hidden="true" ma:internalName="LD_OldDokumentstatus" ma:readOnly="false">
      <xsd:simpleType>
        <xsd:restriction base="dms:Text"/>
      </xsd:simpleType>
    </xsd:element>
    <xsd:element name="TaxCatchAllLabel" ma:index="35" nillable="true" ma:displayName="Taxonomy Catch All Column1" ma:hidden="true" ma:list="{5f9eefa9-c519-4751-8e96-f509d56a63cf}" ma:internalName="TaxCatchAllLabel" ma:readOnly="true" ma:showField="CatchAllDataLabel" ma:web="625733c5-0f95-420a-bdd7-9e1f1bc4aabb">
      <xsd:complexType>
        <xsd:complexContent>
          <xsd:extension base="dms:MultiChoiceLookup">
            <xsd:sequence>
              <xsd:element name="Value" type="dms:Lookup" maxOccurs="unbounded" minOccurs="0" nillable="true"/>
            </xsd:sequence>
          </xsd:extension>
        </xsd:complexContent>
      </xsd:complexType>
    </xsd:element>
    <xsd:element name="nf66689e3cec4bcc9e3f4977582c706c" ma:index="37" nillable="true" ma:taxonomy="true" ma:internalName="nf66689e3cec4bcc9e3f4977582c706c" ma:taxonomyFieldName="LD_Ledningssytem" ma:displayName="Ledningssystem" ma:default="" ma:fieldId="{7f66689e-3cec-4bcc-9e3f-4977582c706c}" ma:sspId="e7769dcc-5dd1-4f02-a71f-f2e47d1eab4e" ma:termSetId="829eac8a-34d8-46a0-90b2-b520bdf78472" ma:anchorId="00000000-0000-0000-0000-000000000000" ma:open="false" ma:isKeyword="false">
      <xsd:complexType>
        <xsd:sequence>
          <xsd:element ref="pc:Terms" minOccurs="0" maxOccurs="1"/>
        </xsd:sequence>
      </xsd:complexType>
    </xsd:element>
    <xsd:element name="LD_OldPubliceringsstatus" ma:index="38" nillable="true" ma:displayName="Old Publiceringsstatus" ma:hidden="true" ma:internalName="LD_OldPublicerings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733c5-0f95-420a-bdd7-9e1f1bc4aabb" elementFormDefault="qualified">
    <xsd:import namespace="http://schemas.microsoft.com/office/2006/documentManagement/types"/>
    <xsd:import namespace="http://schemas.microsoft.com/office/infopath/2007/PartnerControls"/>
    <xsd:element name="_dlc_DocId" ma:index="39" nillable="true" ma:displayName="Dokument-ID-värde" ma:description="Värdet för dokument-ID som tilldelats till det här objektet." ma:internalName="_dlc_DocId" ma:readOnly="true">
      <xsd:simpleType>
        <xsd:restriction base="dms:Text"/>
      </xsd:simpleType>
    </xsd:element>
    <xsd:element name="_dlc_DocIdUrl" ma:index="4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j125def9988a4544907fddb4a09b1af5 xmlns="2f901946-e264-40a9-b252-19c7dedd3add">
      <Terms xmlns="http://schemas.microsoft.com/office/infopath/2007/PartnerControls">
        <TermInfo xmlns="http://schemas.microsoft.com/office/infopath/2007/PartnerControls">
          <TermName xmlns="http://schemas.microsoft.com/office/infopath/2007/PartnerControls">grafisk profil</TermName>
          <TermId xmlns="http://schemas.microsoft.com/office/infopath/2007/PartnerControls">8c2c8282-9d6e-4307-ae53-18d378469fac</TermId>
        </TermInfo>
      </Terms>
    </j125def9988a4544907fddb4a09b1af5>
    <d35d67994db9475aa58636ebfce59533 xmlns="2f901946-e264-40a9-b252-19c7dedd3add">
      <Terms xmlns="http://schemas.microsoft.com/office/infopath/2007/PartnerControls">
        <TermInfo xmlns="http://schemas.microsoft.com/office/infopath/2007/PartnerControls">
          <TermName xmlns="http://schemas.microsoft.com/office/infopath/2007/PartnerControls">sv - svenska</TermName>
          <TermId xmlns="http://schemas.microsoft.com/office/infopath/2007/PartnerControls">fc4bf42e-8ca5-492e-bdac-5e5e0115cfa8</TermId>
        </TermInfo>
      </Terms>
    </d35d67994db9475aa58636ebfce59533>
    <ib8be5378b304cd19503fe0f13c962e4 xmlns="2f901946-e264-40a9-b252-19c7dedd3add">
      <Terms xmlns="http://schemas.microsoft.com/office/infopath/2007/PartnerControls">
        <TermInfo xmlns="http://schemas.microsoft.com/office/infopath/2007/PartnerControls">
          <TermName xmlns="http://schemas.microsoft.com/office/infopath/2007/PartnerControls">Kommunikationsavdelningen</TermName>
          <TermId xmlns="http://schemas.microsoft.com/office/infopath/2007/PartnerControls">88f23e4a-aeb6-404f-b6cc-d81507e672ce</TermId>
        </TermInfo>
      </Terms>
    </ib8be5378b304cd19503fe0f13c962e4>
    <l94247903c2249fd91f98a10a58087d0 xmlns="2f901946-e264-40a9-b252-19c7dedd3add">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55e9d50b-6a6d-44f0-b543-39fe91c0e72e</TermId>
        </TermInfo>
      </Terms>
    </l94247903c2249fd91f98a10a58087d0>
    <TaxCatchAll xmlns="2f901946-e264-40a9-b252-19c7dedd3add">
      <Value>13</Value>
      <Value>12</Value>
      <Value>44</Value>
      <Value>37</Value>
      <Value>3</Value>
      <Value>1</Value>
    </TaxCatchAll>
    <b949fc07257b40f7b02b2d246d41368f xmlns="2f901946-e264-40a9-b252-19c7dedd3add">
      <Terms xmlns="http://schemas.microsoft.com/office/infopath/2007/PartnerControls">
        <TermInfo xmlns="http://schemas.microsoft.com/office/infopath/2007/PartnerControls">
          <TermName xmlns="http://schemas.microsoft.com/office/infopath/2007/PartnerControls">LD</TermName>
          <TermId xmlns="http://schemas.microsoft.com/office/infopath/2007/PartnerControls">30ac7822-68c2-42d2-8d58-accf1e3539f2</TermId>
        </TermInfo>
      </Terms>
    </b949fc07257b40f7b02b2d246d41368f>
    <LD_Informationsklass xmlns="2f901946-e264-40a9-b252-19c7dedd3add">Intern alla</LD_Informationsklass>
    <ib626626c2604ac096d2606abc0b50e1 xmlns="2f901946-e264-40a9-b252-19c7dedd3add">
      <Terms xmlns="http://schemas.microsoft.com/office/infopath/2007/PartnerControls"/>
    </ib626626c2604ac096d2606abc0b50e1>
    <LD_Dokumentansvarig xmlns="2f901946-e264-40a9-b252-19c7dedd3add">
      <UserInfo>
        <DisplayName>Jansson Markus /Central förvaltning Kommunikationsenhet /Falun</DisplayName>
        <AccountId>34</AccountId>
        <AccountType/>
      </UserInfo>
    </LD_Dokumentansvarig>
    <LD_GranskatAv xmlns="2f901946-e264-40a9-b252-19c7dedd3add">
      <UserInfo>
        <DisplayName/>
        <AccountId xsi:nil="true"/>
        <AccountType/>
      </UserInfo>
    </LD_GranskatAv>
    <LD_OldPubliceringsstatus xmlns="2f901946-e264-40a9-b252-19c7dedd3add">Revidering pågår</LD_OldPubliceringsstatus>
    <LD_Publiceringsstatus xmlns="2f901946-e264-40a9-b252-19c7dedd3add">Publicering pågår</LD_Publiceringsstatus>
    <LD_Version xmlns="2f901946-e264-40a9-b252-19c7dedd3add">1.0</LD_Version>
    <LD_ArbetsrumID xmlns="2f901946-e264-40a9-b252-19c7dedd3add">
      <Url xsi:nil="true"/>
      <Description xsi:nil="true"/>
    </LD_ArbetsrumID>
    <LD_Faktaagare xmlns="2f901946-e264-40a9-b252-19c7dedd3add">
      <Url xsi:nil="true"/>
      <Description xsi:nil="true"/>
    </LD_Faktaagare>
    <LD_DokumentID xmlns="2f901946-e264-40a9-b252-19c7dedd3add">
      <Url>https://ar.ltdalarna.se/arbetsrum/OHAR4G8V/_layouts/15/DocIdRedir.aspx?ID=A3WFANPAHJDW-1490602897-19</Url>
      <Description>A3WFANPAHJDW-1490602897-19</Description>
    </LD_DokumentID>
    <LD_Dokumentstatus xmlns="2f901946-e264-40a9-b252-19c7dedd3add">Godkänt</LD_Dokumentstatus>
    <LD_OldDokumentstatus xmlns="2f901946-e264-40a9-b252-19c7dedd3add">Godkännande pågår</LD_OldDokumentstatus>
    <LD_Diarienummer xmlns="2f901946-e264-40a9-b252-19c7dedd3add">RS 2022/219</LD_Diarienummer>
    <LD_GodkantDatum xmlns="2f901946-e264-40a9-b252-19c7dedd3add" xsi:nil="true"/>
    <LD_GodkantAv xmlns="2f901946-e264-40a9-b252-19c7dedd3add">
      <UserInfo>
        <DisplayName/>
        <AccountId>34</AccountId>
        <AccountType/>
      </UserInfo>
    </LD_GodkantAv>
    <LD_Beslutsnummer xmlns="2f901946-e264-40a9-b252-19c7dedd3add" xsi:nil="true"/>
    <nf66689e3cec4bcc9e3f4977582c706c xmlns="2f901946-e264-40a9-b252-19c7dedd3add">
      <Terms xmlns="http://schemas.microsoft.com/office/infopath/2007/PartnerControls"/>
    </nf66689e3cec4bcc9e3f4977582c706c>
    <_dlc_DocId xmlns="625733c5-0f95-420a-bdd7-9e1f1bc4aabb">A3WFANPAHJDW-1421341398-244</_dlc_DocId>
    <_dlc_DocIdUrl xmlns="625733c5-0f95-420a-bdd7-9e1f1bc4aabb">
      <Url>https://ar.ltdalarna.se/arbetsrum/OHAR4G8V/publicerat/_layouts/15/DocIdRedir.aspx?ID=A3WFANPAHJDW-1421341398-244</Url>
      <Description>A3WFANPAHJDW-1421341398-244</Description>
    </_dlc_DocIdUrl>
  </documentManagement>
</p:properties>
</file>

<file path=customXml/item6.xml><?xml version="1.0" encoding="utf-8"?>
<?mso-contentType ?>
<SharedContentType xmlns="Microsoft.SharePoint.Taxonomy.ContentTypeSync" SourceId="e7769dcc-5dd1-4f02-a71f-f2e47d1eab4e" ContentTypeId="0x010100AC92CF2061C10240851FF38CAA99F4B802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F26A6E-AB8E-4151-A983-74A5EE3C419B}">
  <ds:schemaRefs>
    <ds:schemaRef ds:uri="http://schemas.microsoft.com/sharepoint/v3/contenttype/forms"/>
  </ds:schemaRefs>
</ds:datastoreItem>
</file>

<file path=customXml/itemProps3.xml><?xml version="1.0" encoding="utf-8"?>
<ds:datastoreItem xmlns:ds="http://schemas.openxmlformats.org/officeDocument/2006/customXml" ds:itemID="{21443C34-B859-4392-A05F-17E7E2BED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01946-e264-40a9-b252-19c7dedd3add"/>
    <ds:schemaRef ds:uri="625733c5-0f95-420a-bdd7-9e1f1bc4a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9549E-356E-4688-9FBB-D1C7D18BD4DB}">
  <ds:schemaRefs>
    <ds:schemaRef ds:uri="http://schemas.microsoft.com/sharepoint/events"/>
  </ds:schemaRefs>
</ds:datastoreItem>
</file>

<file path=customXml/itemProps5.xml><?xml version="1.0" encoding="utf-8"?>
<ds:datastoreItem xmlns:ds="http://schemas.openxmlformats.org/officeDocument/2006/customXml" ds:itemID="{84AEDDF7-DF8E-4359-9650-129470EC31DD}">
  <ds:schemaRefs>
    <ds:schemaRef ds:uri="http://schemas.microsoft.com/office/2006/metadata/properties"/>
    <ds:schemaRef ds:uri="http://schemas.microsoft.com/office/infopath/2007/PartnerControls"/>
    <ds:schemaRef ds:uri="2f901946-e264-40a9-b252-19c7dedd3add"/>
    <ds:schemaRef ds:uri="625733c5-0f95-420a-bdd7-9e1f1bc4aabb"/>
  </ds:schemaRefs>
</ds:datastoreItem>
</file>

<file path=customXml/itemProps6.xml><?xml version="1.0" encoding="utf-8"?>
<ds:datastoreItem xmlns:ds="http://schemas.openxmlformats.org/officeDocument/2006/customXml" ds:itemID="{4577D790-39E3-477F-9D05-D5CAD66CE09A}">
  <ds:schemaRefs>
    <ds:schemaRef ds:uri="Microsoft.SharePoint.Taxonomy.ContentTypeSync"/>
  </ds:schemaRefs>
</ds:datastoreItem>
</file>

<file path=customXml/itemProps7.xml><?xml version="1.0" encoding="utf-8"?>
<ds:datastoreItem xmlns:ds="http://schemas.openxmlformats.org/officeDocument/2006/customXml" ds:itemID="{1C7D70C2-123D-4F8D-B5AB-10BF5EFE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3699</Words>
  <Characters>19610</Characters>
  <Application>Microsoft Office Word</Application>
  <DocSecurity>0</DocSecurity>
  <Lines>163</Lines>
  <Paragraphs>46</Paragraphs>
  <ScaleCrop>false</ScaleCrop>
  <HeadingPairs>
    <vt:vector size="2" baseType="variant">
      <vt:variant>
        <vt:lpstr>Rubrik</vt:lpstr>
      </vt:variant>
      <vt:variant>
        <vt:i4>1</vt:i4>
      </vt:variant>
    </vt:vector>
  </HeadingPairs>
  <TitlesOfParts>
    <vt:vector size="1" baseType="lpstr">
      <vt:lpstr>Arvodesreglemente</vt:lpstr>
    </vt:vector>
  </TitlesOfParts>
  <Company>Region Dalarna</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Arvodesreglemente</dc:title>
  <dc:subject/>
  <dc:creator>markus.jansson@ltdalarna.se</dc:creator>
  <cp:keywords/>
  <dc:description/>
  <cp:lastModifiedBy>Dahlander Eva /Central förvaltning Administrativ enhet /Falun</cp:lastModifiedBy>
  <cp:revision>4</cp:revision>
  <cp:lastPrinted>2019-04-10T09:30:00Z</cp:lastPrinted>
  <dcterms:created xsi:type="dcterms:W3CDTF">2022-10-24T14:07:00Z</dcterms:created>
  <dcterms:modified xsi:type="dcterms:W3CDTF">2022-10-24T14:10:00Z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0x010100AC92CF2061C10240851FF38CAA99F4B802010010A27C58E3F0514186632C5957A89C4F</vt:lpwstr>
  </property>
  <property fmtid="{D5CDD505-2E9C-101B-9397-08002B2CF9AE}" pid="3" name="d35d67994db9475aa58636ebfce59533">
    <vt:lpwstr>sv - svenska|fc4bf42e-8ca5-492e-bdac-5e5e0115cfa8</vt:lpwstr>
  </property>
  <property fmtid="{D5CDD505-2E9C-101B-9397-08002B2CF9AE}" pid="4" name="TaxCatchAll">
    <vt:lpwstr>7;#sv - svenska</vt:lpwstr>
  </property>
  <property fmtid="{D5CDD505-2E9C-101B-9397-08002B2CF9AE}" pid="5" name="LD_GallerForVerksamhet">
    <vt:lpwstr>3;#LD|30ac7822-68c2-42d2-8d58-accf1e3539f2</vt:lpwstr>
  </property>
  <property fmtid="{D5CDD505-2E9C-101B-9397-08002B2CF9AE}" pid="6" name="LD_Process">
    <vt:lpwstr/>
  </property>
  <property fmtid="{D5CDD505-2E9C-101B-9397-08002B2CF9AE}" pid="7" name="LD_Forfattning">
    <vt:lpwstr/>
  </property>
  <property fmtid="{D5CDD505-2E9C-101B-9397-08002B2CF9AE}" pid="8" name="LD_Nyckelord">
    <vt:lpwstr>37;#grafisk profil|8c2c8282-9d6e-4307-ae53-18d378469fac</vt:lpwstr>
  </property>
  <property fmtid="{D5CDD505-2E9C-101B-9397-08002B2CF9AE}" pid="9" name="LD_Dokumentsamling">
    <vt:lpwstr>44;#Kommunikationsavdelningen|88f23e4a-aeb6-404f-b6cc-d81507e672ce</vt:lpwstr>
  </property>
  <property fmtid="{D5CDD505-2E9C-101B-9397-08002B2CF9AE}" pid="10" name="LD_Dokumenttyp">
    <vt:lpwstr>12;#Blankett|55e9d50b-6a6d-44f0-b543-39fe91c0e72e</vt:lpwstr>
  </property>
  <property fmtid="{D5CDD505-2E9C-101B-9397-08002B2CF9AE}" pid="11" name="eb7deb89d2814b7b90e1fef0bccd24ec">
    <vt:lpwstr/>
  </property>
  <property fmtid="{D5CDD505-2E9C-101B-9397-08002B2CF9AE}" pid="12" name="c37888536a3e4198892c360a23f46821">
    <vt:lpwstr/>
  </property>
  <property fmtid="{D5CDD505-2E9C-101B-9397-08002B2CF9AE}" pid="13" name="e4631235004c4161a9f23c41f2f2c9d6">
    <vt:lpwstr/>
  </property>
  <property fmtid="{D5CDD505-2E9C-101B-9397-08002B2CF9AE}" pid="14" name="LD_Diagnos">
    <vt:lpwstr/>
  </property>
  <property fmtid="{D5CDD505-2E9C-101B-9397-08002B2CF9AE}" pid="15" name="LD_Sprak">
    <vt:lpwstr>1;#sv - svenska|fc4bf42e-8ca5-492e-bdac-5e5e0115cfa8</vt:lpwstr>
  </property>
  <property fmtid="{D5CDD505-2E9C-101B-9397-08002B2CF9AE}" pid="16" name="LD_MeSHterm">
    <vt:lpwstr/>
  </property>
  <property fmtid="{D5CDD505-2E9C-101B-9397-08002B2CF9AE}" pid="17" name="_dlc_DocIdItemGuid">
    <vt:lpwstr>232948b3-8168-4a9c-b85c-b5ecd887bc7b</vt:lpwstr>
  </property>
  <property fmtid="{D5CDD505-2E9C-101B-9397-08002B2CF9AE}" pid="18" name="Godkännande och publicering">
    <vt:lpwstr>http://ar.ltdalarna.se/arbetsrum/OHAR4G8V/_layouts/15/wrkstat.aspx?List=e2cb74c8-5506-42ab-9948-d2124701e8af&amp;WorkflowInstanceName=5efadbec-8ed2-45c1-a2b7-37c05e57bdc7, Godkänt</vt:lpwstr>
  </property>
  <property fmtid="{D5CDD505-2E9C-101B-9397-08002B2CF9AE}" pid="19" name="Granskning">
    <vt:lpwstr/>
  </property>
  <property fmtid="{D5CDD505-2E9C-101B-9397-08002B2CF9AE}" pid="20" name="LD_Ledningssytem">
    <vt:lpwstr/>
  </property>
  <property fmtid="{D5CDD505-2E9C-101B-9397-08002B2CF9AE}" pid="21" name="LD_GiltigtTill">
    <vt:filetime>2023-05-25T10:42:55Z</vt:filetime>
  </property>
  <property fmtid="{D5CDD505-2E9C-101B-9397-08002B2CF9AE}" pid="22" name="LD_Gallringsfrist">
    <vt:lpwstr>13;#3 år|8a73ccd2-b425-41f1-973a-0e59e31951c0</vt:lpwstr>
  </property>
  <property fmtid="{D5CDD505-2E9C-101B-9397-08002B2CF9AE}" pid="23" name="eac6bf53512a4c808e5d567ea0a3e5f0">
    <vt:lpwstr>3 år|8a73ccd2-b425-41f1-973a-0e59e31951c0</vt:lpwstr>
  </property>
</Properties>
</file>