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A1D" w:rsidRDefault="00DC6A1D" w:rsidP="002522FE">
      <w:pPr>
        <w:pStyle w:val="Sidhuvud"/>
      </w:pPr>
      <w:bookmarkStart w:id="0" w:name="_GoBack"/>
      <w:bookmarkEnd w:id="0"/>
      <w:r>
        <w:t>Formulär till:</w:t>
      </w:r>
      <w:r w:rsidR="003E2506">
        <w:t xml:space="preserve"> 11637</w:t>
      </w:r>
    </w:p>
    <w:p w:rsidR="003E2506" w:rsidRPr="00406904" w:rsidRDefault="003E2506" w:rsidP="003E2506">
      <w:pPr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1" wp14:anchorId="55012746" wp14:editId="284C89EA">
            <wp:simplePos x="0" y="0"/>
            <wp:positionH relativeFrom="page">
              <wp:posOffset>720725</wp:posOffset>
            </wp:positionH>
            <wp:positionV relativeFrom="page">
              <wp:posOffset>933450</wp:posOffset>
            </wp:positionV>
            <wp:extent cx="1252855" cy="786765"/>
            <wp:effectExtent l="0" t="0" r="0" b="635"/>
            <wp:wrapNone/>
            <wp:docPr id="16" name="Bild 16" descr="ak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ka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ab/>
      </w:r>
      <w:r w:rsidRPr="00406904">
        <w:rPr>
          <w:b/>
          <w:sz w:val="40"/>
          <w:szCs w:val="40"/>
        </w:rPr>
        <w:t>Beställningssedel</w:t>
      </w:r>
    </w:p>
    <w:p w:rsidR="003E2506" w:rsidRPr="00406904" w:rsidRDefault="003E2506" w:rsidP="003E2506">
      <w:pPr>
        <w:ind w:firstLine="130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  <w:r w:rsidRPr="00406904">
        <w:rPr>
          <w:b/>
          <w:sz w:val="40"/>
          <w:szCs w:val="40"/>
        </w:rPr>
        <w:t>för HLA-matchade trombocyter</w:t>
      </w:r>
    </w:p>
    <w:p w:rsidR="003E2506" w:rsidRDefault="003E2506" w:rsidP="003E2506">
      <w:pPr>
        <w:pStyle w:val="Sidhuvud"/>
      </w:pPr>
    </w:p>
    <w:p w:rsidR="003E2506" w:rsidRDefault="003E2506" w:rsidP="003E2506"/>
    <w:p w:rsidR="003E2506" w:rsidRDefault="003E2506" w:rsidP="003E2506">
      <w:pPr>
        <w:spacing w:line="480" w:lineRule="auto"/>
      </w:pPr>
    </w:p>
    <w:p w:rsidR="003E2506" w:rsidRPr="001C5914" w:rsidRDefault="003E2506" w:rsidP="003E2506">
      <w:pPr>
        <w:spacing w:line="480" w:lineRule="auto"/>
      </w:pPr>
      <w:r>
        <w:t>Patient namn &amp; personnummer:______________________________________</w:t>
      </w:r>
    </w:p>
    <w:p w:rsidR="003E2506" w:rsidRPr="00F36572" w:rsidRDefault="003E2506" w:rsidP="003E2506">
      <w:r>
        <w:t>Dia</w:t>
      </w:r>
      <w:r w:rsidRPr="00F36572">
        <w:t>gnos</w:t>
      </w:r>
      <w:r>
        <w:t>:_________________________________________________________</w:t>
      </w:r>
    </w:p>
    <w:p w:rsidR="003E2506" w:rsidRPr="003E2506" w:rsidRDefault="003E2506" w:rsidP="003E2506">
      <w:pPr>
        <w:rPr>
          <w:rFonts w:eastAsia="MS Gothic" w:cs="Menlo Regular"/>
          <w:color w:val="000000"/>
          <w:sz w:val="20"/>
        </w:rPr>
      </w:pPr>
      <w:r>
        <w:rPr>
          <w:b/>
        </w:rPr>
        <w:t xml:space="preserve">Immuniserad:        </w:t>
      </w:r>
      <w:r w:rsidRPr="001C5914">
        <w:rPr>
          <w:rFonts w:eastAsia="MS Gothic" w:cs="Menlo Regular"/>
          <w:color w:val="000000"/>
          <w:sz w:val="24"/>
          <w:szCs w:val="24"/>
        </w:rPr>
        <w:t>ja</w:t>
      </w:r>
      <w:r w:rsidRPr="001C5914">
        <w:rPr>
          <w:rFonts w:eastAsia="MS Gothic" w:cs="Menlo Regular"/>
          <w:color w:val="000000"/>
        </w:rPr>
        <w:t xml:space="preserve"> </w:t>
      </w:r>
      <w:r w:rsidRPr="001C5914">
        <w:rPr>
          <w:rFonts w:ascii="Segoe UI Symbol" w:eastAsia="MS Gothic" w:hAnsi="Segoe UI Symbol" w:cs="Segoe UI Symbol"/>
          <w:color w:val="000000"/>
          <w:sz w:val="48"/>
          <w:szCs w:val="48"/>
        </w:rPr>
        <w:t>☐</w:t>
      </w:r>
      <w:r w:rsidRPr="001C5914">
        <w:rPr>
          <w:rFonts w:eastAsia="MS Gothic" w:cs="Menlo Regular"/>
          <w:color w:val="000000"/>
        </w:rPr>
        <w:tab/>
        <w:t>nej</w:t>
      </w:r>
      <w:r>
        <w:rPr>
          <w:rFonts w:eastAsia="MS Gothic" w:cs="Menlo Regular"/>
          <w:color w:val="000000"/>
        </w:rPr>
        <w:t xml:space="preserve"> </w:t>
      </w:r>
      <w:r w:rsidRPr="001C5914">
        <w:rPr>
          <w:rFonts w:ascii="Segoe UI Symbol" w:eastAsia="MS Gothic" w:hAnsi="Segoe UI Symbol" w:cs="Segoe UI Symbol"/>
          <w:color w:val="000000"/>
          <w:sz w:val="48"/>
          <w:szCs w:val="48"/>
        </w:rPr>
        <w:t>☐</w:t>
      </w:r>
      <w:r>
        <w:rPr>
          <w:rFonts w:eastAsia="MS Gothic" w:cs="Menlo Regular"/>
          <w:color w:val="000000"/>
        </w:rPr>
        <w:t xml:space="preserve"> </w:t>
      </w:r>
      <w:r w:rsidRPr="00280F13">
        <w:rPr>
          <w:rFonts w:eastAsia="MS Gothic" w:cs="Menlo Regular"/>
          <w:color w:val="000000"/>
          <w:sz w:val="20"/>
        </w:rPr>
        <w:t>(om denna in</w:t>
      </w:r>
      <w:r>
        <w:rPr>
          <w:rFonts w:eastAsia="MS Gothic" w:cs="Menlo Regular"/>
          <w:color w:val="000000"/>
          <w:sz w:val="20"/>
        </w:rPr>
        <w:t>formation saknas, vänligen  sänd</w:t>
      </w:r>
      <w:r w:rsidRPr="00280F13">
        <w:rPr>
          <w:rFonts w:eastAsia="MS Gothic" w:cs="Menlo Regular"/>
          <w:color w:val="000000"/>
          <w:sz w:val="20"/>
        </w:rPr>
        <w:t xml:space="preserve"> ett prov för analys av </w:t>
      </w:r>
      <w:r>
        <w:rPr>
          <w:rFonts w:eastAsia="MS Gothic" w:cs="Menlo Regular"/>
          <w:color w:val="000000"/>
          <w:sz w:val="20"/>
        </w:rPr>
        <w:t>HLA antikroppar</w:t>
      </w:r>
      <w:r>
        <w:t xml:space="preserve"> </w:t>
      </w:r>
      <w:r>
        <w:rPr>
          <w:rFonts w:eastAsia="MS Gothic" w:cs="Menlo Regular"/>
          <w:color w:val="000000"/>
          <w:sz w:val="20"/>
        </w:rPr>
        <w:t>och</w:t>
      </w:r>
      <w:r w:rsidRPr="00280F13">
        <w:rPr>
          <w:rFonts w:eastAsia="MS Gothic" w:cs="Menlo Regular"/>
          <w:color w:val="000000"/>
          <w:sz w:val="20"/>
        </w:rPr>
        <w:t xml:space="preserve"> HLA typning till Cellulär immunologi, Klinisk immunologi, UAS)</w:t>
      </w:r>
    </w:p>
    <w:p w:rsidR="003E2506" w:rsidRDefault="003E2506" w:rsidP="003E2506">
      <w:pPr>
        <w:rPr>
          <w:b/>
        </w:rPr>
      </w:pPr>
    </w:p>
    <w:p w:rsidR="003E2506" w:rsidRDefault="003E2506" w:rsidP="003E2506">
      <w:r w:rsidRPr="00C62376">
        <w:rPr>
          <w:b/>
        </w:rPr>
        <w:t>Inkrementvärde efter 1 timme på de två senaste trombocyttransfusionerna:</w:t>
      </w:r>
      <w:r>
        <w:tab/>
      </w:r>
    </w:p>
    <w:p w:rsidR="003E2506" w:rsidRDefault="003E2506" w:rsidP="003E2506">
      <w:pPr>
        <w:pStyle w:val="Liststycke"/>
        <w:numPr>
          <w:ilvl w:val="0"/>
          <w:numId w:val="33"/>
        </w:numPr>
      </w:pPr>
      <w:r>
        <w:t xml:space="preserve">Före transfusion: </w:t>
      </w:r>
      <w:r>
        <w:rPr>
          <w:u w:val="single"/>
        </w:rPr>
        <w:tab/>
        <w:t xml:space="preserve">   </w:t>
      </w:r>
      <w:r>
        <w:t xml:space="preserve"> x10</w:t>
      </w:r>
      <w:r w:rsidRPr="00134A56">
        <w:rPr>
          <w:vertAlign w:val="superscript"/>
        </w:rPr>
        <w:t>9</w:t>
      </w:r>
      <w:r>
        <w:t>/l</w:t>
      </w:r>
      <w:r>
        <w:tab/>
        <w:t xml:space="preserve">Efter transfusion: </w:t>
      </w:r>
      <w:r>
        <w:rPr>
          <w:u w:val="single"/>
        </w:rPr>
        <w:t xml:space="preserve">  </w:t>
      </w:r>
      <w:r w:rsidRPr="000654D8">
        <w:rPr>
          <w:u w:val="single"/>
        </w:rPr>
        <w:t xml:space="preserve">      </w:t>
      </w:r>
      <w:r>
        <w:rPr>
          <w:u w:val="single"/>
        </w:rPr>
        <w:t xml:space="preserve"> </w:t>
      </w:r>
      <w:r>
        <w:t xml:space="preserve"> x10</w:t>
      </w:r>
      <w:r w:rsidRPr="00134A56">
        <w:rPr>
          <w:vertAlign w:val="superscript"/>
        </w:rPr>
        <w:t>9</w:t>
      </w:r>
      <w:r>
        <w:t xml:space="preserve">/l </w:t>
      </w:r>
    </w:p>
    <w:p w:rsidR="003E2506" w:rsidRDefault="003E2506" w:rsidP="003E2506">
      <w:pPr>
        <w:pStyle w:val="Liststycke"/>
      </w:pPr>
    </w:p>
    <w:p w:rsidR="003E2506" w:rsidRDefault="003E2506" w:rsidP="003E2506">
      <w:pPr>
        <w:pStyle w:val="Liststycke"/>
        <w:numPr>
          <w:ilvl w:val="0"/>
          <w:numId w:val="33"/>
        </w:numPr>
      </w:pPr>
      <w:r>
        <w:t xml:space="preserve">Före transfusion: </w:t>
      </w:r>
      <w:r>
        <w:rPr>
          <w:u w:val="single"/>
        </w:rPr>
        <w:tab/>
        <w:t xml:space="preserve">    </w:t>
      </w:r>
      <w:r>
        <w:t xml:space="preserve"> x10</w:t>
      </w:r>
      <w:r w:rsidRPr="00134A56">
        <w:rPr>
          <w:vertAlign w:val="superscript"/>
        </w:rPr>
        <w:t>9</w:t>
      </w:r>
      <w:r>
        <w:t>/l</w:t>
      </w:r>
      <w:r>
        <w:tab/>
        <w:t xml:space="preserve">Efter transfusion: </w:t>
      </w:r>
      <w:r w:rsidRPr="000654D8">
        <w:rPr>
          <w:u w:val="single"/>
        </w:rPr>
        <w:t xml:space="preserve">  </w:t>
      </w:r>
      <w:r>
        <w:rPr>
          <w:u w:val="single"/>
        </w:rPr>
        <w:t xml:space="preserve">  </w:t>
      </w:r>
      <w:r w:rsidRPr="000654D8">
        <w:rPr>
          <w:u w:val="single"/>
        </w:rPr>
        <w:t xml:space="preserve">    </w:t>
      </w:r>
      <w:r>
        <w:rPr>
          <w:u w:val="single"/>
        </w:rPr>
        <w:t xml:space="preserve"> </w:t>
      </w:r>
      <w:r>
        <w:t xml:space="preserve"> x10</w:t>
      </w:r>
      <w:r w:rsidRPr="00134A56">
        <w:rPr>
          <w:vertAlign w:val="superscript"/>
        </w:rPr>
        <w:t>9</w:t>
      </w:r>
      <w:r>
        <w:t>/l</w:t>
      </w:r>
    </w:p>
    <w:p w:rsidR="003E2506" w:rsidRDefault="003E2506" w:rsidP="003E2506">
      <w:r>
        <w:t xml:space="preserve"> Antal doser/tillfälle (1-2)   ________      vuxen </w:t>
      </w:r>
      <w:r w:rsidRPr="00C25678">
        <w:rPr>
          <w:rFonts w:ascii="Segoe UI Symbol" w:eastAsia="MS Gothic" w:hAnsi="Segoe UI Symbol" w:cs="Segoe UI Symbol"/>
          <w:color w:val="000000"/>
          <w:sz w:val="48"/>
          <w:szCs w:val="48"/>
        </w:rPr>
        <w:t>☐</w:t>
      </w:r>
      <w:r>
        <w:t xml:space="preserve"> barn </w:t>
      </w:r>
      <w:r w:rsidRPr="00C25678">
        <w:rPr>
          <w:rFonts w:ascii="Segoe UI Symbol" w:eastAsia="MS Gothic" w:hAnsi="Segoe UI Symbol" w:cs="Segoe UI Symbol"/>
          <w:color w:val="000000"/>
          <w:sz w:val="48"/>
          <w:szCs w:val="48"/>
        </w:rPr>
        <w:t>☐</w:t>
      </w:r>
      <w:r w:rsidRPr="00C25678">
        <w:rPr>
          <w:rFonts w:ascii="Wingdings" w:hAnsi="Wingdings"/>
          <w:color w:val="000000"/>
        </w:rPr>
        <w:t></w:t>
      </w:r>
      <w:r w:rsidRPr="00C25678">
        <w:rPr>
          <w:rFonts w:ascii="Wingdings" w:hAnsi="Wingdings"/>
          <w:color w:val="000000"/>
        </w:rPr>
        <w:t></w:t>
      </w:r>
    </w:p>
    <w:p w:rsidR="003E2506" w:rsidRDefault="003E2506" w:rsidP="003E2506">
      <w:pPr>
        <w:spacing w:line="360" w:lineRule="auto"/>
      </w:pPr>
    </w:p>
    <w:p w:rsidR="003E2506" w:rsidRDefault="003E2506" w:rsidP="003E2506">
      <w:pPr>
        <w:spacing w:line="360" w:lineRule="auto"/>
      </w:pPr>
      <w:r>
        <w:t xml:space="preserve">Önskat leveransdatum: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</w:t>
      </w:r>
    </w:p>
    <w:tbl>
      <w:tblPr>
        <w:tblStyle w:val="Tabellrutnt"/>
        <w:tblpPr w:leftFromText="141" w:rightFromText="141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1526"/>
        <w:gridCol w:w="673"/>
        <w:gridCol w:w="567"/>
        <w:gridCol w:w="644"/>
        <w:gridCol w:w="694"/>
        <w:gridCol w:w="619"/>
        <w:gridCol w:w="567"/>
        <w:gridCol w:w="640"/>
      </w:tblGrid>
      <w:tr w:rsidR="003E2506" w:rsidTr="003E2506">
        <w:tc>
          <w:tcPr>
            <w:tcW w:w="1526" w:type="dxa"/>
          </w:tcPr>
          <w:p w:rsidR="003E2506" w:rsidRDefault="003E2506" w:rsidP="003E2506">
            <w:pPr>
              <w:spacing w:line="360" w:lineRule="auto"/>
            </w:pPr>
          </w:p>
        </w:tc>
        <w:tc>
          <w:tcPr>
            <w:tcW w:w="673" w:type="dxa"/>
          </w:tcPr>
          <w:p w:rsidR="003E2506" w:rsidRDefault="003E2506" w:rsidP="003E2506">
            <w:pPr>
              <w:spacing w:line="360" w:lineRule="auto"/>
            </w:pPr>
            <w:r>
              <w:t>Mån</w:t>
            </w:r>
          </w:p>
        </w:tc>
        <w:tc>
          <w:tcPr>
            <w:tcW w:w="567" w:type="dxa"/>
          </w:tcPr>
          <w:p w:rsidR="003E2506" w:rsidRDefault="003E2506" w:rsidP="003E2506">
            <w:pPr>
              <w:spacing w:line="360" w:lineRule="auto"/>
            </w:pPr>
            <w:r>
              <w:t>Tis</w:t>
            </w:r>
          </w:p>
        </w:tc>
        <w:tc>
          <w:tcPr>
            <w:tcW w:w="644" w:type="dxa"/>
          </w:tcPr>
          <w:p w:rsidR="003E2506" w:rsidRDefault="003E2506" w:rsidP="003E2506">
            <w:pPr>
              <w:spacing w:line="360" w:lineRule="auto"/>
            </w:pPr>
            <w:r>
              <w:t>Ons</w:t>
            </w:r>
          </w:p>
        </w:tc>
        <w:tc>
          <w:tcPr>
            <w:tcW w:w="694" w:type="dxa"/>
          </w:tcPr>
          <w:p w:rsidR="003E2506" w:rsidRDefault="003E2506" w:rsidP="003E2506">
            <w:pPr>
              <w:spacing w:line="360" w:lineRule="auto"/>
            </w:pPr>
            <w:r>
              <w:t>Tors</w:t>
            </w:r>
          </w:p>
        </w:tc>
        <w:tc>
          <w:tcPr>
            <w:tcW w:w="619" w:type="dxa"/>
          </w:tcPr>
          <w:p w:rsidR="003E2506" w:rsidRDefault="003E2506" w:rsidP="003E2506">
            <w:pPr>
              <w:spacing w:line="360" w:lineRule="auto"/>
            </w:pPr>
            <w:r>
              <w:t>Fre</w:t>
            </w:r>
          </w:p>
        </w:tc>
        <w:tc>
          <w:tcPr>
            <w:tcW w:w="567" w:type="dxa"/>
          </w:tcPr>
          <w:p w:rsidR="003E2506" w:rsidRDefault="003E2506" w:rsidP="003E2506">
            <w:pPr>
              <w:spacing w:line="360" w:lineRule="auto"/>
            </w:pPr>
            <w:r>
              <w:t>Lör</w:t>
            </w:r>
          </w:p>
        </w:tc>
        <w:tc>
          <w:tcPr>
            <w:tcW w:w="640" w:type="dxa"/>
          </w:tcPr>
          <w:p w:rsidR="003E2506" w:rsidRDefault="003E2506" w:rsidP="003E2506">
            <w:pPr>
              <w:spacing w:line="360" w:lineRule="auto"/>
            </w:pPr>
            <w:r>
              <w:t>Sön</w:t>
            </w:r>
          </w:p>
        </w:tc>
      </w:tr>
      <w:tr w:rsidR="003E2506" w:rsidTr="003E2506">
        <w:tc>
          <w:tcPr>
            <w:tcW w:w="1526" w:type="dxa"/>
          </w:tcPr>
          <w:p w:rsidR="003E2506" w:rsidRDefault="003E2506" w:rsidP="003E2506">
            <w:pPr>
              <w:spacing w:line="360" w:lineRule="auto"/>
            </w:pPr>
            <w:r>
              <w:t>Antal enheter</w:t>
            </w:r>
          </w:p>
        </w:tc>
        <w:tc>
          <w:tcPr>
            <w:tcW w:w="673" w:type="dxa"/>
          </w:tcPr>
          <w:p w:rsidR="003E2506" w:rsidRDefault="003E2506" w:rsidP="003E2506">
            <w:pPr>
              <w:spacing w:line="360" w:lineRule="auto"/>
            </w:pPr>
          </w:p>
        </w:tc>
        <w:tc>
          <w:tcPr>
            <w:tcW w:w="567" w:type="dxa"/>
          </w:tcPr>
          <w:p w:rsidR="003E2506" w:rsidRDefault="003E2506" w:rsidP="003E2506">
            <w:pPr>
              <w:spacing w:line="360" w:lineRule="auto"/>
            </w:pPr>
          </w:p>
        </w:tc>
        <w:tc>
          <w:tcPr>
            <w:tcW w:w="644" w:type="dxa"/>
          </w:tcPr>
          <w:p w:rsidR="003E2506" w:rsidRDefault="003E2506" w:rsidP="003E2506">
            <w:pPr>
              <w:spacing w:line="360" w:lineRule="auto"/>
            </w:pPr>
          </w:p>
        </w:tc>
        <w:tc>
          <w:tcPr>
            <w:tcW w:w="694" w:type="dxa"/>
          </w:tcPr>
          <w:p w:rsidR="003E2506" w:rsidRDefault="003E2506" w:rsidP="003E2506">
            <w:pPr>
              <w:spacing w:line="360" w:lineRule="auto"/>
            </w:pPr>
          </w:p>
        </w:tc>
        <w:tc>
          <w:tcPr>
            <w:tcW w:w="619" w:type="dxa"/>
          </w:tcPr>
          <w:p w:rsidR="003E2506" w:rsidRDefault="003E2506" w:rsidP="003E2506">
            <w:pPr>
              <w:spacing w:line="360" w:lineRule="auto"/>
            </w:pPr>
          </w:p>
        </w:tc>
        <w:tc>
          <w:tcPr>
            <w:tcW w:w="567" w:type="dxa"/>
          </w:tcPr>
          <w:p w:rsidR="003E2506" w:rsidRDefault="003E2506" w:rsidP="003E2506">
            <w:pPr>
              <w:spacing w:line="360" w:lineRule="auto"/>
            </w:pPr>
          </w:p>
        </w:tc>
        <w:tc>
          <w:tcPr>
            <w:tcW w:w="640" w:type="dxa"/>
          </w:tcPr>
          <w:p w:rsidR="003E2506" w:rsidRDefault="003E2506" w:rsidP="003E2506">
            <w:pPr>
              <w:spacing w:line="360" w:lineRule="auto"/>
            </w:pPr>
          </w:p>
        </w:tc>
      </w:tr>
    </w:tbl>
    <w:p w:rsidR="003E2506" w:rsidRDefault="003E2506" w:rsidP="003E2506">
      <w:pPr>
        <w:spacing w:line="360" w:lineRule="auto"/>
      </w:pPr>
    </w:p>
    <w:p w:rsidR="003E2506" w:rsidRDefault="003E2506" w:rsidP="003E2506">
      <w:pPr>
        <w:spacing w:line="360" w:lineRule="auto"/>
      </w:pPr>
      <w:r>
        <w:t xml:space="preserve"> Fortsatt planering: </w:t>
      </w:r>
    </w:p>
    <w:p w:rsidR="003E2506" w:rsidRDefault="003E2506" w:rsidP="003E2506">
      <w:pPr>
        <w:spacing w:line="360" w:lineRule="auto"/>
      </w:pPr>
    </w:p>
    <w:p w:rsidR="003E2506" w:rsidRDefault="003E2506" w:rsidP="003E2506">
      <w:pPr>
        <w:spacing w:line="360" w:lineRule="auto"/>
      </w:pPr>
    </w:p>
    <w:p w:rsidR="003E2506" w:rsidRDefault="003E2506" w:rsidP="003E2506">
      <w:pPr>
        <w:spacing w:line="360" w:lineRule="auto"/>
      </w:pPr>
      <w:r>
        <w:t>Beställande avdelning/mottagning &amp; telnr: _____________________Sign ____</w:t>
      </w:r>
    </w:p>
    <w:p w:rsidR="003E2506" w:rsidRDefault="003E2506" w:rsidP="003E2506">
      <w:r>
        <w:t xml:space="preserve">Transportsätt:    </w:t>
      </w:r>
      <w:r>
        <w:tab/>
        <w:t xml:space="preserve">    </w:t>
      </w:r>
      <w:r w:rsidRPr="00C25678">
        <w:rPr>
          <w:rFonts w:ascii="Segoe UI Symbol" w:eastAsia="MS Gothic" w:hAnsi="Segoe UI Symbol" w:cs="Segoe UI Symbol"/>
          <w:color w:val="000000"/>
          <w:sz w:val="48"/>
          <w:szCs w:val="48"/>
        </w:rPr>
        <w:t>☐</w:t>
      </w:r>
      <w:r>
        <w:rPr>
          <w:rFonts w:ascii="Menlo Regular" w:eastAsia="MS Gothic" w:hAnsi="Menlo Regular" w:cs="Menlo Regular"/>
          <w:color w:val="000000"/>
          <w:sz w:val="48"/>
          <w:szCs w:val="48"/>
        </w:rPr>
        <w:t xml:space="preserve"> </w:t>
      </w:r>
      <w:r>
        <w:t xml:space="preserve">Ordinarie           </w:t>
      </w:r>
      <w:r w:rsidRPr="00C25678">
        <w:rPr>
          <w:rFonts w:ascii="Segoe UI Symbol" w:eastAsia="MS Gothic" w:hAnsi="Segoe UI Symbol" w:cs="Segoe UI Symbol"/>
          <w:color w:val="000000"/>
          <w:sz w:val="48"/>
          <w:szCs w:val="48"/>
        </w:rPr>
        <w:t>☐</w:t>
      </w:r>
      <w:r>
        <w:t xml:space="preserve">   Omgående                                                                             </w:t>
      </w:r>
    </w:p>
    <w:p w:rsidR="003E2506" w:rsidRDefault="003E2506" w:rsidP="003E2506"/>
    <w:p w:rsidR="003E2506" w:rsidRDefault="003E2506" w:rsidP="003E2506">
      <w:r>
        <w:t>Beställningssedel ifylld och faxad från blodcentral_________________ Sign ____</w:t>
      </w:r>
    </w:p>
    <w:p w:rsidR="003E2506" w:rsidRDefault="003E2506" w:rsidP="003E2506"/>
    <w:p w:rsidR="003E2506" w:rsidRDefault="003E2506" w:rsidP="003E2506">
      <w:r>
        <w:t>Kontaktuppgifter till mottagande blodcentral, telnr:________________________</w:t>
      </w:r>
    </w:p>
    <w:p w:rsidR="003E2506" w:rsidRDefault="003E2506" w:rsidP="003E2506">
      <w:pPr>
        <w:rPr>
          <w:sz w:val="24"/>
          <w:szCs w:val="24"/>
        </w:rPr>
      </w:pPr>
    </w:p>
    <w:p w:rsidR="003E2506" w:rsidRDefault="003E2506" w:rsidP="003E2506">
      <w:pPr>
        <w:rPr>
          <w:sz w:val="24"/>
          <w:szCs w:val="24"/>
        </w:rPr>
      </w:pPr>
      <w:r>
        <w:rPr>
          <w:sz w:val="24"/>
          <w:szCs w:val="24"/>
        </w:rPr>
        <w:t>Dagens datum: _____________</w:t>
      </w:r>
    </w:p>
    <w:p w:rsidR="003E2506" w:rsidRPr="0036162D" w:rsidRDefault="003E2506" w:rsidP="003E2506">
      <w:pPr>
        <w:rPr>
          <w:sz w:val="24"/>
          <w:szCs w:val="24"/>
        </w:rPr>
      </w:pPr>
    </w:p>
    <w:p w:rsidR="003E2506" w:rsidRPr="00BD147C" w:rsidRDefault="003E2506" w:rsidP="003E2506">
      <w:pPr>
        <w:jc w:val="center"/>
        <w:rPr>
          <w:sz w:val="32"/>
          <w:szCs w:val="32"/>
        </w:rPr>
      </w:pPr>
      <w:r>
        <w:rPr>
          <w:sz w:val="32"/>
          <w:szCs w:val="32"/>
        </w:rPr>
        <w:t>Denna blankett ska faxas till</w:t>
      </w:r>
      <w:r w:rsidRPr="00BD147C">
        <w:rPr>
          <w:sz w:val="32"/>
          <w:szCs w:val="32"/>
        </w:rPr>
        <w:t>: 018 - 617 13 29</w:t>
      </w:r>
    </w:p>
    <w:p w:rsidR="003E2506" w:rsidRDefault="003E2506" w:rsidP="003E2506">
      <w:pPr>
        <w:rPr>
          <w:sz w:val="20"/>
        </w:rPr>
      </w:pPr>
    </w:p>
    <w:p w:rsidR="003E2506" w:rsidRPr="00C25678" w:rsidRDefault="003E2506" w:rsidP="003E2506">
      <w:pPr>
        <w:rPr>
          <w:sz w:val="20"/>
        </w:rPr>
      </w:pPr>
      <w:r w:rsidRPr="00C25678">
        <w:rPr>
          <w:sz w:val="20"/>
        </w:rPr>
        <w:t>Använd försättsblad som vi sedan faxar åter som bekräftelse på att beställningen gått fram.</w:t>
      </w:r>
    </w:p>
    <w:p w:rsidR="003E2506" w:rsidRPr="00C25678" w:rsidRDefault="003E2506" w:rsidP="003E2506">
      <w:pPr>
        <w:rPr>
          <w:sz w:val="20"/>
        </w:rPr>
      </w:pPr>
      <w:r w:rsidRPr="00C25678">
        <w:rPr>
          <w:sz w:val="20"/>
        </w:rPr>
        <w:t xml:space="preserve">Denna beställningssedel ska användas vid beställning, ändring och avbeställning av HLA-matchade trombocyter. Den ska vara ifylld och signerad från avdelning/mottagning och blodcentral. Blodcentralen faxar sedan denna beställningssedel till patientverksamheten på Akademiska sjukhuset i Uppsala och ska vara oss tillhanda senast </w:t>
      </w:r>
      <w:r w:rsidRPr="00C25678">
        <w:rPr>
          <w:b/>
          <w:i/>
          <w:sz w:val="20"/>
          <w:u w:val="single"/>
        </w:rPr>
        <w:t>tre dagar</w:t>
      </w:r>
      <w:r w:rsidRPr="00C25678">
        <w:rPr>
          <w:sz w:val="20"/>
        </w:rPr>
        <w:t xml:space="preserve"> inför beställning, ändring och avbeställning.</w:t>
      </w:r>
    </w:p>
    <w:p w:rsidR="003E2506" w:rsidRDefault="003E2506" w:rsidP="003E2506">
      <w:pPr>
        <w:pStyle w:val="Sidfot"/>
      </w:pPr>
      <w:r>
        <w:rPr>
          <w:noProof/>
        </w:rPr>
        <w:drawing>
          <wp:anchor distT="0" distB="0" distL="114300" distR="114300" simplePos="0" relativeHeight="251660288" behindDoc="1" locked="1" layoutInCell="1" allowOverlap="1" wp14:anchorId="1B53958D" wp14:editId="709CF6E5">
            <wp:simplePos x="0" y="0"/>
            <wp:positionH relativeFrom="page">
              <wp:posOffset>5598795</wp:posOffset>
            </wp:positionH>
            <wp:positionV relativeFrom="page">
              <wp:posOffset>10243185</wp:posOffset>
            </wp:positionV>
            <wp:extent cx="1429385" cy="66675"/>
            <wp:effectExtent l="0" t="0" r="0" b="9525"/>
            <wp:wrapNone/>
            <wp:docPr id="20" name="Bild 20" descr="text_s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ext_sv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6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506" w:rsidRDefault="003E2506" w:rsidP="002522FE">
      <w:pPr>
        <w:pStyle w:val="Sidhuvud"/>
      </w:pPr>
    </w:p>
    <w:p w:rsidR="00DC6A1D" w:rsidRDefault="00DC6A1D"/>
    <w:sectPr w:rsidR="00DC6A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51" w:right="1417" w:bottom="426" w:left="1417" w:header="426" w:footer="2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1CB" w:rsidRDefault="008521CB">
      <w:r>
        <w:separator/>
      </w:r>
    </w:p>
  </w:endnote>
  <w:endnote w:type="continuationSeparator" w:id="0">
    <w:p w:rsidR="008521CB" w:rsidRDefault="0085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961" w:rsidRDefault="006B3961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A1D" w:rsidRDefault="00DC6A1D">
    <w:pPr>
      <w:pStyle w:val="Sidfot"/>
      <w:rPr>
        <w:rFonts w:ascii="Arial" w:hAnsi="Arial"/>
        <w:sz w:val="12"/>
      </w:rPr>
    </w:pPr>
    <w:r>
      <w:rPr>
        <w:rFonts w:ascii="Arial" w:hAnsi="Arial"/>
        <w:snapToGrid w:val="0"/>
        <w:sz w:val="12"/>
      </w:rPr>
      <w:tab/>
      <w:t xml:space="preserve">Original av formuläret lagras elektroniskt.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961" w:rsidRDefault="006B3961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1CB" w:rsidRDefault="008521CB">
      <w:r>
        <w:separator/>
      </w:r>
    </w:p>
  </w:footnote>
  <w:footnote w:type="continuationSeparator" w:id="0">
    <w:p w:rsidR="008521CB" w:rsidRDefault="00852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961" w:rsidRDefault="006B3961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A1D" w:rsidRDefault="00DC6A1D">
    <w:pPr>
      <w:tabs>
        <w:tab w:val="right" w:pos="8505"/>
      </w:tabs>
      <w:spacing w:after="60"/>
      <w:rPr>
        <w:rFonts w:ascii="Arial" w:hAnsi="Arial"/>
        <w:sz w:val="16"/>
      </w:rPr>
    </w:pPr>
    <w:r>
      <w:rPr>
        <w:rFonts w:ascii="Arial" w:hAnsi="Arial"/>
        <w:sz w:val="16"/>
      </w:rPr>
      <w:tab/>
      <w:t xml:space="preserve">sida </w:t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0402B1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 xml:space="preserve"> </w:t>
    </w:r>
    <w:r>
      <w:rPr>
        <w:rFonts w:ascii="Arial" w:hAnsi="Arial"/>
        <w:sz w:val="16"/>
      </w:rPr>
      <w:t>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0402B1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  <w:tbl>
    <w:tblPr>
      <w:tblW w:w="10135" w:type="dxa"/>
      <w:tblInd w:w="-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15"/>
      <w:gridCol w:w="993"/>
      <w:gridCol w:w="1559"/>
      <w:gridCol w:w="992"/>
      <w:gridCol w:w="1276"/>
    </w:tblGrid>
    <w:tr w:rsidR="00DC6A1D" w:rsidTr="002522FE">
      <w:tc>
        <w:tcPr>
          <w:tcW w:w="5315" w:type="dxa"/>
        </w:tcPr>
        <w:p w:rsidR="00DC6A1D" w:rsidRDefault="00DC6A1D">
          <w:pPr>
            <w:pStyle w:val="Sidhuvud"/>
          </w:pPr>
          <w:r>
            <w:t>Akademiska laboratoriet, Klinisk immunologi och transfusionsmedicin</w:t>
          </w:r>
        </w:p>
      </w:tc>
      <w:tc>
        <w:tcPr>
          <w:tcW w:w="993" w:type="dxa"/>
        </w:tcPr>
        <w:p w:rsidR="00DC6A1D" w:rsidRDefault="00DC6A1D">
          <w:pPr>
            <w:pStyle w:val="Sidhuvud"/>
            <w:jc w:val="right"/>
          </w:pPr>
          <w:r>
            <w:t>ID:</w:t>
          </w:r>
        </w:p>
      </w:tc>
      <w:tc>
        <w:tcPr>
          <w:tcW w:w="1559" w:type="dxa"/>
        </w:tcPr>
        <w:p w:rsidR="00DC6A1D" w:rsidRDefault="00D86966">
          <w:pPr>
            <w:pStyle w:val="Sidhuvud"/>
          </w:pPr>
          <w:fldSimple w:instr=" DOCPROPERTY &quot;DocNo&quot;  \* MERGEFORMAT ">
            <w:r w:rsidR="0033765D">
              <w:t>AL16556-1</w:t>
            </w:r>
          </w:fldSimple>
        </w:p>
      </w:tc>
      <w:tc>
        <w:tcPr>
          <w:tcW w:w="992" w:type="dxa"/>
        </w:tcPr>
        <w:p w:rsidR="00DC6A1D" w:rsidRDefault="00DC6A1D">
          <w:pPr>
            <w:pStyle w:val="Sidhuvud"/>
            <w:ind w:left="72"/>
            <w:jc w:val="right"/>
          </w:pPr>
          <w:r>
            <w:t>Giltigt från:</w:t>
          </w:r>
        </w:p>
      </w:tc>
      <w:tc>
        <w:tcPr>
          <w:tcW w:w="1276" w:type="dxa"/>
        </w:tcPr>
        <w:p w:rsidR="00DC6A1D" w:rsidRDefault="00D86966">
          <w:pPr>
            <w:pStyle w:val="Sidhuvud"/>
          </w:pPr>
          <w:fldSimple w:instr=" DOCPROPERTY &quot;ValidFrom&quot;  \* MERGEFORMAT ">
            <w:r w:rsidR="0033765D">
              <w:t>2017-01-04</w:t>
            </w:r>
          </w:fldSimple>
        </w:p>
      </w:tc>
    </w:tr>
    <w:tr w:rsidR="00DC6A1D" w:rsidTr="002522FE">
      <w:trPr>
        <w:cantSplit/>
      </w:trPr>
      <w:tc>
        <w:tcPr>
          <w:tcW w:w="10135" w:type="dxa"/>
          <w:gridSpan w:val="5"/>
        </w:tcPr>
        <w:p w:rsidR="00DC6A1D" w:rsidRDefault="00DC6A1D">
          <w:pPr>
            <w:pStyle w:val="Sidhuvud"/>
            <w:rPr>
              <w:sz w:val="24"/>
            </w:rPr>
          </w:pPr>
          <w:r w:rsidRPr="0068739F">
            <w:rPr>
              <w:b/>
              <w:sz w:val="28"/>
              <w:szCs w:val="28"/>
            </w:rPr>
            <w:fldChar w:fldCharType="begin"/>
          </w:r>
          <w:r w:rsidRPr="0068739F">
            <w:rPr>
              <w:b/>
              <w:sz w:val="28"/>
              <w:szCs w:val="28"/>
            </w:rPr>
            <w:instrText xml:space="preserve"> TITLE  \* MERGEFORMAT </w:instrText>
          </w:r>
          <w:r w:rsidRPr="0068739F">
            <w:rPr>
              <w:b/>
              <w:sz w:val="28"/>
              <w:szCs w:val="28"/>
            </w:rPr>
            <w:fldChar w:fldCharType="separate"/>
          </w:r>
          <w:r w:rsidR="0033765D">
            <w:rPr>
              <w:b/>
              <w:sz w:val="28"/>
              <w:szCs w:val="28"/>
            </w:rPr>
            <w:t>Beställningssedel för HLA-matchade trombocyter</w:t>
          </w:r>
          <w:r w:rsidRPr="0068739F">
            <w:rPr>
              <w:b/>
              <w:sz w:val="28"/>
              <w:szCs w:val="28"/>
            </w:rPr>
            <w:fldChar w:fldCharType="end"/>
          </w:r>
        </w:p>
      </w:tc>
    </w:tr>
  </w:tbl>
  <w:p w:rsidR="00DC6A1D" w:rsidRDefault="00DC6A1D">
    <w:pPr>
      <w:pStyle w:val="Sidhuvud"/>
      <w:rPr>
        <w:sz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961" w:rsidRDefault="006B3961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EBEE9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3"/>
    <w:multiLevelType w:val="singleLevel"/>
    <w:tmpl w:val="9B9E9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F4612B6"/>
    <w:lvl w:ilvl="0">
      <w:start w:val="1"/>
      <w:numFmt w:val="decimal"/>
      <w:pStyle w:val="Numreradlista"/>
      <w:lvlText w:val="%1."/>
      <w:lvlJc w:val="left"/>
      <w:pPr>
        <w:tabs>
          <w:tab w:val="num" w:pos="1588"/>
        </w:tabs>
        <w:ind w:left="1588" w:hanging="454"/>
      </w:pPr>
    </w:lvl>
  </w:abstractNum>
  <w:abstractNum w:abstractNumId="3" w15:restartNumberingAfterBreak="0">
    <w:nsid w:val="FFFFFF89"/>
    <w:multiLevelType w:val="singleLevel"/>
    <w:tmpl w:val="83B63C4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F20D8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79E76DA"/>
    <w:multiLevelType w:val="singleLevel"/>
    <w:tmpl w:val="9AD6A720"/>
    <w:lvl w:ilvl="0">
      <w:start w:val="1"/>
      <w:numFmt w:val="bullet"/>
      <w:lvlText w:val=""/>
      <w:lvlJc w:val="left"/>
      <w:pPr>
        <w:tabs>
          <w:tab w:val="num" w:pos="2061"/>
        </w:tabs>
        <w:ind w:left="2041" w:hanging="340"/>
      </w:pPr>
      <w:rPr>
        <w:rFonts w:ascii="Symbol" w:hAnsi="Symbol" w:hint="default"/>
      </w:rPr>
    </w:lvl>
  </w:abstractNum>
  <w:abstractNum w:abstractNumId="6" w15:restartNumberingAfterBreak="0">
    <w:nsid w:val="226370DE"/>
    <w:multiLevelType w:val="singleLevel"/>
    <w:tmpl w:val="9AD6A720"/>
    <w:lvl w:ilvl="0">
      <w:start w:val="1"/>
      <w:numFmt w:val="bullet"/>
      <w:lvlText w:val=""/>
      <w:lvlJc w:val="left"/>
      <w:pPr>
        <w:tabs>
          <w:tab w:val="num" w:pos="2061"/>
        </w:tabs>
        <w:ind w:left="2041" w:hanging="340"/>
      </w:pPr>
      <w:rPr>
        <w:rFonts w:ascii="Symbol" w:hAnsi="Symbol" w:hint="default"/>
      </w:rPr>
    </w:lvl>
  </w:abstractNum>
  <w:abstractNum w:abstractNumId="7" w15:restartNumberingAfterBreak="0">
    <w:nsid w:val="2C0E4EE8"/>
    <w:multiLevelType w:val="singleLevel"/>
    <w:tmpl w:val="69741998"/>
    <w:lvl w:ilvl="0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</w:abstractNum>
  <w:abstractNum w:abstractNumId="8" w15:restartNumberingAfterBreak="0">
    <w:nsid w:val="30492A43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20D555E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6146C5E"/>
    <w:multiLevelType w:val="singleLevel"/>
    <w:tmpl w:val="CD6AEFAE"/>
    <w:lvl w:ilvl="0">
      <w:start w:val="1"/>
      <w:numFmt w:val="bullet"/>
      <w:lvlText w:val="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</w:abstractNum>
  <w:abstractNum w:abstractNumId="11" w15:restartNumberingAfterBreak="0">
    <w:nsid w:val="38490684"/>
    <w:multiLevelType w:val="singleLevel"/>
    <w:tmpl w:val="4B767EA2"/>
    <w:lvl w:ilvl="0">
      <w:start w:val="1"/>
      <w:numFmt w:val="decimal"/>
      <w:lvlText w:val="%1."/>
      <w:lvlJc w:val="left"/>
      <w:pPr>
        <w:tabs>
          <w:tab w:val="num" w:pos="1494"/>
        </w:tabs>
        <w:ind w:left="1474" w:hanging="340"/>
      </w:pPr>
    </w:lvl>
  </w:abstractNum>
  <w:abstractNum w:abstractNumId="12" w15:restartNumberingAfterBreak="0">
    <w:nsid w:val="409B45D3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3217D64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6D50A2D"/>
    <w:multiLevelType w:val="singleLevel"/>
    <w:tmpl w:val="7590B150"/>
    <w:lvl w:ilvl="0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</w:abstractNum>
  <w:abstractNum w:abstractNumId="15" w15:restartNumberingAfterBreak="0">
    <w:nsid w:val="4C330A6C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DC951B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1573D62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20847F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21E0D93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6084BDD"/>
    <w:multiLevelType w:val="singleLevel"/>
    <w:tmpl w:val="8A4631F4"/>
    <w:lvl w:ilvl="0">
      <w:start w:val="1"/>
      <w:numFmt w:val="bullet"/>
      <w:lvlText w:val="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</w:abstractNum>
  <w:abstractNum w:abstractNumId="21" w15:restartNumberingAfterBreak="0">
    <w:nsid w:val="5AC73B59"/>
    <w:multiLevelType w:val="singleLevel"/>
    <w:tmpl w:val="3AA40524"/>
    <w:lvl w:ilvl="0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</w:abstractNum>
  <w:abstractNum w:abstractNumId="22" w15:restartNumberingAfterBreak="0">
    <w:nsid w:val="5F5E5BED"/>
    <w:multiLevelType w:val="singleLevel"/>
    <w:tmpl w:val="9AD6A720"/>
    <w:lvl w:ilvl="0">
      <w:start w:val="1"/>
      <w:numFmt w:val="bullet"/>
      <w:lvlText w:val=""/>
      <w:lvlJc w:val="left"/>
      <w:pPr>
        <w:tabs>
          <w:tab w:val="num" w:pos="2061"/>
        </w:tabs>
        <w:ind w:left="2041" w:hanging="340"/>
      </w:pPr>
      <w:rPr>
        <w:rFonts w:ascii="Symbol" w:hAnsi="Symbol" w:hint="default"/>
      </w:rPr>
    </w:lvl>
  </w:abstractNum>
  <w:abstractNum w:abstractNumId="23" w15:restartNumberingAfterBreak="0">
    <w:nsid w:val="60183C17"/>
    <w:multiLevelType w:val="singleLevel"/>
    <w:tmpl w:val="F89E6A44"/>
    <w:lvl w:ilvl="0">
      <w:start w:val="1"/>
      <w:numFmt w:val="decimal"/>
      <w:lvlText w:val="%1)"/>
      <w:lvlJc w:val="left"/>
      <w:pPr>
        <w:tabs>
          <w:tab w:val="num" w:pos="1494"/>
        </w:tabs>
        <w:ind w:left="1474" w:hanging="340"/>
      </w:pPr>
    </w:lvl>
  </w:abstractNum>
  <w:abstractNum w:abstractNumId="24" w15:restartNumberingAfterBreak="0">
    <w:nsid w:val="659561DF"/>
    <w:multiLevelType w:val="singleLevel"/>
    <w:tmpl w:val="7C66CB2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5" w15:restartNumberingAfterBreak="0">
    <w:nsid w:val="687F101C"/>
    <w:multiLevelType w:val="singleLevel"/>
    <w:tmpl w:val="FB524106"/>
    <w:lvl w:ilvl="0"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hint="default"/>
      </w:rPr>
    </w:lvl>
  </w:abstractNum>
  <w:abstractNum w:abstractNumId="26" w15:restartNumberingAfterBreak="0">
    <w:nsid w:val="6B7F3C77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153539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2BB4D3C"/>
    <w:multiLevelType w:val="singleLevel"/>
    <w:tmpl w:val="EB549B9A"/>
    <w:lvl w:ilvl="0">
      <w:start w:val="1"/>
      <w:numFmt w:val="bullet"/>
      <w:lvlText w:val="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</w:abstractNum>
  <w:abstractNum w:abstractNumId="29" w15:restartNumberingAfterBreak="0">
    <w:nsid w:val="75F046C5"/>
    <w:multiLevelType w:val="singleLevel"/>
    <w:tmpl w:val="A6440870"/>
    <w:lvl w:ilvl="0">
      <w:start w:val="1"/>
      <w:numFmt w:val="bullet"/>
      <w:lvlText w:val="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</w:abstractNum>
  <w:abstractNum w:abstractNumId="30" w15:restartNumberingAfterBreak="0">
    <w:nsid w:val="79575082"/>
    <w:multiLevelType w:val="hybridMultilevel"/>
    <w:tmpl w:val="54A4AF7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BF496C"/>
    <w:multiLevelType w:val="singleLevel"/>
    <w:tmpl w:val="90C8B0E0"/>
    <w:lvl w:ilvl="0">
      <w:start w:val="1"/>
      <w:numFmt w:val="bullet"/>
      <w:lvlText w:val="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</w:abstractNum>
  <w:abstractNum w:abstractNumId="32" w15:restartNumberingAfterBreak="0">
    <w:nsid w:val="7FB9246B"/>
    <w:multiLevelType w:val="singleLevel"/>
    <w:tmpl w:val="7590B150"/>
    <w:lvl w:ilvl="0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</w:abstractNum>
  <w:num w:numId="1">
    <w:abstractNumId w:val="24"/>
  </w:num>
  <w:num w:numId="2">
    <w:abstractNumId w:val="15"/>
  </w:num>
  <w:num w:numId="3">
    <w:abstractNumId w:val="26"/>
  </w:num>
  <w:num w:numId="4">
    <w:abstractNumId w:val="22"/>
  </w:num>
  <w:num w:numId="5">
    <w:abstractNumId w:val="18"/>
  </w:num>
  <w:num w:numId="6">
    <w:abstractNumId w:val="9"/>
  </w:num>
  <w:num w:numId="7">
    <w:abstractNumId w:val="2"/>
  </w:num>
  <w:num w:numId="8">
    <w:abstractNumId w:val="6"/>
  </w:num>
  <w:num w:numId="9">
    <w:abstractNumId w:val="17"/>
  </w:num>
  <w:num w:numId="10">
    <w:abstractNumId w:val="5"/>
  </w:num>
  <w:num w:numId="11">
    <w:abstractNumId w:val="16"/>
  </w:num>
  <w:num w:numId="12">
    <w:abstractNumId w:val="13"/>
  </w:num>
  <w:num w:numId="13">
    <w:abstractNumId w:val="12"/>
  </w:num>
  <w:num w:numId="14">
    <w:abstractNumId w:val="4"/>
  </w:num>
  <w:num w:numId="15">
    <w:abstractNumId w:val="19"/>
  </w:num>
  <w:num w:numId="16">
    <w:abstractNumId w:val="27"/>
  </w:num>
  <w:num w:numId="17">
    <w:abstractNumId w:val="8"/>
  </w:num>
  <w:num w:numId="18">
    <w:abstractNumId w:val="3"/>
  </w:num>
  <w:num w:numId="19">
    <w:abstractNumId w:val="14"/>
  </w:num>
  <w:num w:numId="20">
    <w:abstractNumId w:val="32"/>
  </w:num>
  <w:num w:numId="21">
    <w:abstractNumId w:val="1"/>
  </w:num>
  <w:num w:numId="22">
    <w:abstractNumId w:val="7"/>
  </w:num>
  <w:num w:numId="23">
    <w:abstractNumId w:val="10"/>
  </w:num>
  <w:num w:numId="24">
    <w:abstractNumId w:val="11"/>
  </w:num>
  <w:num w:numId="25">
    <w:abstractNumId w:val="0"/>
  </w:num>
  <w:num w:numId="26">
    <w:abstractNumId w:val="29"/>
  </w:num>
  <w:num w:numId="27">
    <w:abstractNumId w:val="20"/>
  </w:num>
  <w:num w:numId="28">
    <w:abstractNumId w:val="21"/>
  </w:num>
  <w:num w:numId="29">
    <w:abstractNumId w:val="28"/>
  </w:num>
  <w:num w:numId="30">
    <w:abstractNumId w:val="31"/>
  </w:num>
  <w:num w:numId="31">
    <w:abstractNumId w:val="25"/>
  </w:num>
  <w:num w:numId="32">
    <w:abstractNumId w:val="23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9F"/>
    <w:rsid w:val="000402B1"/>
    <w:rsid w:val="002522FE"/>
    <w:rsid w:val="002E0DBE"/>
    <w:rsid w:val="0033765D"/>
    <w:rsid w:val="003A7993"/>
    <w:rsid w:val="003E2506"/>
    <w:rsid w:val="00425455"/>
    <w:rsid w:val="006444C3"/>
    <w:rsid w:val="0068739F"/>
    <w:rsid w:val="006B3961"/>
    <w:rsid w:val="008521CB"/>
    <w:rsid w:val="00D23684"/>
    <w:rsid w:val="00D86966"/>
    <w:rsid w:val="00DC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D62811C-A43A-409D-9353-48B6A408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684"/>
    <w:rPr>
      <w:rFonts w:ascii="Verdana" w:hAnsi="Verdana"/>
      <w:sz w:val="22"/>
    </w:rPr>
  </w:style>
  <w:style w:type="paragraph" w:styleId="Rubrik1">
    <w:name w:val="heading 1"/>
    <w:basedOn w:val="Normal"/>
    <w:next w:val="Normal"/>
    <w:qFormat/>
    <w:pPr>
      <w:spacing w:before="120"/>
      <w:outlineLvl w:val="0"/>
    </w:pPr>
    <w:rPr>
      <w:b/>
      <w:kern w:val="28"/>
      <w:sz w:val="24"/>
    </w:rPr>
  </w:style>
  <w:style w:type="paragraph" w:styleId="Rubrik2">
    <w:name w:val="heading 2"/>
    <w:basedOn w:val="Normal"/>
    <w:next w:val="Normal"/>
    <w:qFormat/>
    <w:pPr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outlineLvl w:val="2"/>
    </w:pPr>
    <w:rPr>
      <w:u w:val="single"/>
    </w:rPr>
  </w:style>
  <w:style w:type="paragraph" w:styleId="Rubrik4">
    <w:name w:val="heading 4"/>
    <w:basedOn w:val="Normal"/>
    <w:next w:val="Normal"/>
    <w:qFormat/>
    <w:pPr>
      <w:outlineLvl w:val="3"/>
    </w:pPr>
    <w:rPr>
      <w:u w:val="dotted"/>
    </w:rPr>
  </w:style>
  <w:style w:type="paragraph" w:styleId="Rubrik5">
    <w:name w:val="heading 5"/>
    <w:basedOn w:val="Normal"/>
    <w:next w:val="Normal"/>
    <w:qFormat/>
    <w:pPr>
      <w:outlineLvl w:val="4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right" w:pos="9072"/>
      </w:tabs>
    </w:pPr>
    <w:rPr>
      <w:rFonts w:ascii="Arial" w:hAnsi="Arial"/>
      <w:sz w:val="16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  <w:rPr>
      <w:sz w:val="16"/>
    </w:rPr>
  </w:style>
  <w:style w:type="character" w:styleId="Sidnummer">
    <w:name w:val="page number"/>
    <w:basedOn w:val="Standardstycketeckensnitt"/>
    <w:rPr>
      <w:rFonts w:ascii="Arial" w:hAnsi="Arial"/>
      <w:sz w:val="16"/>
    </w:rPr>
  </w:style>
  <w:style w:type="paragraph" w:styleId="Punktlista">
    <w:name w:val="List Bullet"/>
    <w:basedOn w:val="Normal"/>
    <w:autoRedefine/>
    <w:pPr>
      <w:numPr>
        <w:numId w:val="18"/>
      </w:numPr>
      <w:tabs>
        <w:tab w:val="clear" w:pos="360"/>
        <w:tab w:val="left" w:pos="1418"/>
      </w:tabs>
      <w:spacing w:before="120" w:after="120"/>
      <w:ind w:left="284" w:hanging="284"/>
    </w:pPr>
  </w:style>
  <w:style w:type="paragraph" w:styleId="Numreradlista">
    <w:name w:val="List Number"/>
    <w:basedOn w:val="Normal"/>
    <w:pPr>
      <w:numPr>
        <w:numId w:val="7"/>
      </w:numPr>
      <w:tabs>
        <w:tab w:val="num" w:pos="454"/>
      </w:tabs>
      <w:spacing w:before="120" w:after="120"/>
      <w:ind w:left="454"/>
    </w:pPr>
  </w:style>
  <w:style w:type="paragraph" w:customStyle="1" w:styleId="Titel">
    <w:name w:val="Titel"/>
    <w:basedOn w:val="Normal"/>
    <w:pPr>
      <w:spacing w:before="240" w:after="120"/>
    </w:pPr>
    <w:rPr>
      <w:b/>
      <w:sz w:val="32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Innehll4">
    <w:name w:val="toc 4"/>
    <w:basedOn w:val="Normal"/>
    <w:next w:val="Normal"/>
    <w:autoRedefine/>
    <w:semiHidden/>
    <w:pPr>
      <w:ind w:left="660"/>
    </w:pPr>
  </w:style>
  <w:style w:type="paragraph" w:styleId="Innehll1">
    <w:name w:val="toc 1"/>
    <w:basedOn w:val="Normal"/>
    <w:next w:val="Normal"/>
    <w:autoRedefine/>
    <w:semiHidden/>
  </w:style>
  <w:style w:type="paragraph" w:styleId="Innehll2">
    <w:name w:val="toc 2"/>
    <w:basedOn w:val="Normal"/>
    <w:next w:val="Normal"/>
    <w:autoRedefine/>
    <w:semiHidden/>
    <w:pPr>
      <w:ind w:left="1418"/>
    </w:pPr>
  </w:style>
  <w:style w:type="paragraph" w:styleId="Innehll3">
    <w:name w:val="toc 3"/>
    <w:basedOn w:val="Normal"/>
    <w:next w:val="Normal"/>
    <w:autoRedefine/>
    <w:semiHidden/>
    <w:pPr>
      <w:ind w:left="1644"/>
    </w:pPr>
  </w:style>
  <w:style w:type="paragraph" w:styleId="Innehll5">
    <w:name w:val="toc 5"/>
    <w:basedOn w:val="Normal"/>
    <w:next w:val="Normal"/>
    <w:autoRedefine/>
    <w:semiHidden/>
    <w:pPr>
      <w:ind w:left="880"/>
    </w:pPr>
  </w:style>
  <w:style w:type="paragraph" w:styleId="Innehll6">
    <w:name w:val="toc 6"/>
    <w:basedOn w:val="Normal"/>
    <w:next w:val="Normal"/>
    <w:autoRedefine/>
    <w:semiHidden/>
    <w:pPr>
      <w:ind w:left="1100"/>
    </w:pPr>
  </w:style>
  <w:style w:type="paragraph" w:styleId="Innehll7">
    <w:name w:val="toc 7"/>
    <w:basedOn w:val="Normal"/>
    <w:next w:val="Normal"/>
    <w:autoRedefine/>
    <w:semiHidden/>
    <w:pPr>
      <w:ind w:left="1320"/>
    </w:pPr>
  </w:style>
  <w:style w:type="paragraph" w:styleId="Innehll8">
    <w:name w:val="toc 8"/>
    <w:basedOn w:val="Normal"/>
    <w:next w:val="Normal"/>
    <w:autoRedefine/>
    <w:semiHidden/>
    <w:pPr>
      <w:ind w:left="1540"/>
    </w:pPr>
  </w:style>
  <w:style w:type="paragraph" w:styleId="Innehll9">
    <w:name w:val="toc 9"/>
    <w:basedOn w:val="Normal"/>
    <w:next w:val="Normal"/>
    <w:autoRedefine/>
    <w:semiHidden/>
    <w:pPr>
      <w:ind w:left="1760"/>
    </w:pPr>
  </w:style>
  <w:style w:type="paragraph" w:customStyle="1" w:styleId="Lptext">
    <w:name w:val="Löptext"/>
    <w:basedOn w:val="Normal"/>
    <w:next w:val="Normal"/>
    <w:autoRedefine/>
  </w:style>
  <w:style w:type="paragraph" w:customStyle="1" w:styleId="Tabell">
    <w:name w:val="Tabell"/>
    <w:basedOn w:val="Normal"/>
  </w:style>
  <w:style w:type="paragraph" w:styleId="Liststycke">
    <w:name w:val="List Paragraph"/>
    <w:basedOn w:val="Normal"/>
    <w:uiPriority w:val="34"/>
    <w:qFormat/>
    <w:rsid w:val="003E25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table" w:styleId="Tabellrutnt">
    <w:name w:val="Table Grid"/>
    <w:basedOn w:val="Normaltabell"/>
    <w:uiPriority w:val="39"/>
    <w:rsid w:val="003E250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1566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Beställningssedel för HLA-matchade trombocyter</vt:lpstr>
    </vt:vector>
  </TitlesOfParts>
  <Manager/>
  <Company>Akademiska Sjukhuset DAT Divisionen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Beställningssedel för HLA-matchade trombocyter</dc:title>
  <dc:subject/>
  <dc:creator>Ulrika Lundin</dc:creator>
  <cp:keywords/>
  <dc:description/>
  <cp:lastModifiedBy>Bengtsson Thorén Vera /Laboratoriemedicin Dalarna /Mora</cp:lastModifiedBy>
  <cp:revision>2</cp:revision>
  <cp:lastPrinted>2008-04-17T11:04:00Z</cp:lastPrinted>
  <dcterms:created xsi:type="dcterms:W3CDTF">2017-01-23T12:00:00Z</dcterms:created>
  <dcterms:modified xsi:type="dcterms:W3CDTF">2017-01-23T12:00:00Z</dcterms:modified>
  <cp:category>Formulär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 </vt:lpwstr>
  </property>
  <property fmtid="{D5CDD505-2E9C-101B-9397-08002B2CF9AE}" pid="3" name="ValidFrom">
    <vt:lpwstr>2017-01-04</vt:lpwstr>
  </property>
  <property fmtid="{D5CDD505-2E9C-101B-9397-08002B2CF9AE}" pid="4" name="ApprovedBy">
    <vt:lpwstr>Ulrika Lundin</vt:lpwstr>
  </property>
  <property fmtid="{D5CDD505-2E9C-101B-9397-08002B2CF9AE}" pid="5" name="DocNo">
    <vt:lpwstr>AL16556-1</vt:lpwstr>
  </property>
  <property fmtid="{D5CDD505-2E9C-101B-9397-08002B2CF9AE}" pid="6" name="CTitle">
    <vt:lpwstr>Beställningssedel för HLA-matchade trombocyter</vt:lpwstr>
  </property>
  <property fmtid="{D5CDD505-2E9C-101B-9397-08002B2CF9AE}" pid="7" name="CCategory">
    <vt:lpwstr>Formulär</vt:lpwstr>
  </property>
  <property fmtid="{D5CDD505-2E9C-101B-9397-08002B2CF9AE}" pid="8" name="RegNo">
    <vt:lpwstr>AL16556</vt:lpwstr>
  </property>
  <property fmtid="{D5CDD505-2E9C-101B-9397-08002B2CF9AE}" pid="9" name="Issue">
    <vt:lpwstr>1</vt:lpwstr>
  </property>
  <property fmtid="{D5CDD505-2E9C-101B-9397-08002B2CF9AE}" pid="10" name="DocumentNo">
    <vt:lpwstr>AL16556-1</vt:lpwstr>
  </property>
  <property fmtid="{D5CDD505-2E9C-101B-9397-08002B2CF9AE}" pid="11" name="Phase">
    <vt:lpwstr>Aktivt</vt:lpwstr>
  </property>
  <property fmtid="{D5CDD505-2E9C-101B-9397-08002B2CF9AE}" pid="12" name="Folder">
    <vt:lpwstr>Dat</vt:lpwstr>
  </property>
  <property fmtid="{D5CDD505-2E9C-101B-9397-08002B2CF9AE}" pid="13" name="EstablishedDate">
    <vt:lpwstr>2017-01-04</vt:lpwstr>
  </property>
  <property fmtid="{D5CDD505-2E9C-101B-9397-08002B2CF9AE}" pid="14" name="EstablishedBy">
    <vt:lpwstr>Ulrika Lundin</vt:lpwstr>
  </property>
  <property fmtid="{D5CDD505-2E9C-101B-9397-08002B2CF9AE}" pid="15" name="EstablishedByOU">
    <vt:lpwstr>Hemoterapi</vt:lpwstr>
  </property>
  <property fmtid="{D5CDD505-2E9C-101B-9397-08002B2CF9AE}" pid="16" name="EstablishedByTitle">
    <vt:lpwstr>AL KITM</vt:lpwstr>
  </property>
  <property fmtid="{D5CDD505-2E9C-101B-9397-08002B2CF9AE}" pid="17" name="EstablishedByPositionCode">
    <vt:lpwstr>KITM-HT</vt:lpwstr>
  </property>
  <property fmtid="{D5CDD505-2E9C-101B-9397-08002B2CF9AE}" pid="18" name="Owner">
    <vt:lpwstr>Ulrika Lundin</vt:lpwstr>
  </property>
  <property fmtid="{D5CDD505-2E9C-101B-9397-08002B2CF9AE}" pid="19" name="OwnerOU">
    <vt:lpwstr>Hemoterapi</vt:lpwstr>
  </property>
  <property fmtid="{D5CDD505-2E9C-101B-9397-08002B2CF9AE}" pid="20" name="OwnerTitle">
    <vt:lpwstr>AL KITM</vt:lpwstr>
  </property>
  <property fmtid="{D5CDD505-2E9C-101B-9397-08002B2CF9AE}" pid="21" name="OwnerPositionCode">
    <vt:lpwstr>KITM-HT</vt:lpwstr>
  </property>
  <property fmtid="{D5CDD505-2E9C-101B-9397-08002B2CF9AE}" pid="22" name="ApprovedDate">
    <vt:lpwstr>2017-01-04</vt:lpwstr>
  </property>
  <property fmtid="{D5CDD505-2E9C-101B-9397-08002B2CF9AE}" pid="23" name="ApprovedByOU">
    <vt:lpwstr>Hemoterapi</vt:lpwstr>
  </property>
  <property fmtid="{D5CDD505-2E9C-101B-9397-08002B2CF9AE}" pid="24" name="ApprovedByTitle">
    <vt:lpwstr>AL KITM</vt:lpwstr>
  </property>
  <property fmtid="{D5CDD505-2E9C-101B-9397-08002B2CF9AE}" pid="25" name="ApprovedByPositionCode">
    <vt:lpwstr>KITM-HT</vt:lpwstr>
  </property>
  <property fmtid="{D5CDD505-2E9C-101B-9397-08002B2CF9AE}" pid="26" name="ValidUntil">
    <vt:lpwstr/>
  </property>
  <property fmtid="{D5CDD505-2E9C-101B-9397-08002B2CF9AE}" pid="27" name="DistributionMessage">
    <vt:lpwstr/>
  </property>
</Properties>
</file>